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2022年威海恒达汽车租赁有限公司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招聘计划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为满足公司工作需要，结合实际情况，拟面向社会招聘出纳1名。具体要求如下：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出纳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）中专及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以上学历。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）具备相关专业资格证书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38" w:leftChars="304" w:firstLine="0" w:firstLineChars="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）两年以上相关工作经验，熟练使用计算机，熟悉相关工作业务流程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）工作主动、积极、责任心强，品行良好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（5）年龄26-40周岁，相貌端正，身体健康。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2、岗位职责：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）负责结算款项的办理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）负责编制各种统计报表，催缴回收款等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（3）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掌握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汽车租赁业务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的各项规范和操作程序，并严格执行。</w:t>
      </w:r>
    </w:p>
    <w:p>
      <w:pPr>
        <w:pStyle w:val="2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（4）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建立良好的同事关系，主动协助同事、积极补位。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（5）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完成上级交办的其它工作。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4480" w:firstLineChars="14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 xml:space="preserve">                            2022年3月31日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</w:pPr>
    </w:p>
    <w:sectPr>
      <w:pgSz w:w="11906" w:h="16838"/>
      <w:pgMar w:top="1460" w:right="1800" w:bottom="1098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34C46"/>
    <w:rsid w:val="1C7C2E0A"/>
    <w:rsid w:val="3B486F92"/>
    <w:rsid w:val="50D6330E"/>
    <w:rsid w:val="5BA34C46"/>
    <w:rsid w:val="65E63EBE"/>
    <w:rsid w:val="7B3320D5"/>
    <w:rsid w:val="7F7E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/>
      <w:suppressLineNumbers w:val="0"/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272</Words>
  <Characters>283</Characters>
  <Lines>0</Lines>
  <Paragraphs>0</Paragraphs>
  <TotalTime>0</TotalTime>
  <ScaleCrop>false</ScaleCrop>
  <LinksUpToDate>false</LinksUpToDate>
  <CharactersWithSpaces>312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2022-03-01T01:59:00Z</dcterms:created>
  <dc:creator>小荷</dc:creator>
  <cp:lastModifiedBy>Administrator</cp:lastModifiedBy>
  <dcterms:modified xsi:type="dcterms:W3CDTF">2022-03-30T02:36:50Z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2EC4A0A9EF3841E0BA8D3B1DB947AB6E</vt:lpwstr>
  </property>
</Properties>
</file>