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威海市环翠区人民政府办公室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关于公布工业企业202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“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亩产效益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”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评价结果的通知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威环政办字〔20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各镇政府、街道办事处，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里口山管理服务中心，区政府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各部门、单位：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亩产效益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评价改革工作实施方案（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2022年修订版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）》（威环政办字〔202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和《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/>
        </w:rPr>
        <w:t>关于做好202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/>
        </w:rPr>
        <w:t>亩产效益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/>
        </w:rPr>
        <w:t>评价改革工作的通知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》（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威环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工信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〔20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工信局会同相关部门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对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我区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155家规模以上工业企业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及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153家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规模以下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工业企业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开展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了综合评价，现将评价结果予以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公布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1918" w:leftChars="304" w:hanging="1280" w:hangingChars="4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附件：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1.环翠区规模以上工业企业2025年“亩产效益”评价结果名单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1916" w:leftChars="760" w:hanging="320" w:hangingChars="1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2.环翠区规模以下工业企业2025年“亩产效益”评价结果名单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right="1291" w:rightChars="615" w:firstLine="0" w:firstLineChars="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威海市环翠区人民政府办公室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4480" w:firstLineChars="14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（此件公开发布）  </w:t>
      </w:r>
    </w:p>
    <w:p>
      <w:pP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center"/>
        <w:textAlignment w:val="auto"/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  <w:t>环翠区规模以上工业企业202</w:t>
      </w:r>
      <w:r>
        <w:rPr>
          <w:rFonts w:hint="eastAsia" w:ascii="Times New Roman" w:hAnsi="Times New Roman" w:eastAsia="文星简小标宋" w:cs="Times New Roman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  <w:t>年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center"/>
        <w:textAlignment w:val="auto"/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文星简小标宋" w:cs="Times New Roman"/>
          <w:sz w:val="44"/>
          <w:szCs w:val="44"/>
          <w:lang w:val="en-US" w:eastAsia="zh-CN"/>
        </w:rPr>
        <w:t>“</w:t>
      </w:r>
      <w:r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  <w:t>亩产效益</w:t>
      </w:r>
      <w:r>
        <w:rPr>
          <w:rFonts w:hint="eastAsia" w:ascii="Times New Roman" w:hAnsi="Times New Roman" w:eastAsia="文星简小标宋" w:cs="Times New Roman"/>
          <w:sz w:val="44"/>
          <w:szCs w:val="44"/>
          <w:lang w:val="en-US" w:eastAsia="zh-CN"/>
        </w:rPr>
        <w:t>”</w:t>
      </w:r>
      <w:r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  <w:t>评价结果名单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center"/>
        <w:textAlignment w:val="auto"/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A类企业（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31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山东华素制药有限公司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威海新北洋荣鑫科技股份有限公司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威海西港游艇有限公司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石中剑（威海）渔具有限公司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威海魏桥科技工业园有限公司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威海宝斯电气有限公司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威海亿美运动器械有限公司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威海广泰空港设备股份有限公司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威海水知乐户外用品股份有限公司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威海市海王旋流器有限公司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威海民盛体育用品有限公司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威海银兴预应力线材有限公司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威海冠羽体育用品有限公司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威海双宇机电工程设备有限公司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山东威高骨科材料股份有限公司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威海硕科微电机有限公司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山东环球渔具股份有限公司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威海博宇食品有限公司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威海宁威电子科技有限公司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威海海龙王户外用品有限公司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威海海然运动器材科技有限公司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威海博胜气动液压有限公司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威海行雨化工机械有限公司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威海市海王科技有限公司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山东蓝科新材料科技有限公司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山东汇泉工业有限公司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威海邦德散热系统股份有限公司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三角集团有限公司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威海市广通塑胶制品有限公司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威海恒力户外用品有限公司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山东晤松电子科技有限公司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30" w:leftChars="0" w:right="0" w:rightChars="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B类企业（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100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威海新北洋数码科技有限公司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威海畅享海天新材料科技产业有限公司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威海市世一网业有限公司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威海永塑新材料有限公司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山东创意集团有限公司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威海冠宏商品混凝土有限公司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威海地中电子有限公司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威海晨光电子有限公司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威海泽瑞服装有限公司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威海安达体育用品有限公司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山东汉鼎装备制造有限公司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威海中远海运重工科技有限公司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威海路坦制药有限公司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威海先优包装科技有限公司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威海捷尚服装有限公司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威海雅信纺织服装有限公司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威海青正蓝海食品有限公司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威海新北洋正棋机器人股份有限公司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威海中颐液压科技股份有限公司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威海市昌华包装制品有限公司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威海水瑞体育用品有限公司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威海三方橡胶机械有限公司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威海三元塑胶科技有限公司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山东双轮埃姆科泵业有限公司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威海森灏体育用品有限公司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威海绣合服装有限公司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威海中赫新材料科技有限公司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威海浦源食品有限公司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威海怡和专用设备制造有限公司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新元化学（山东）股份有限公司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威海威尚户外用品有限公司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威海银创微电子技术有限公司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威海城投商砼有限公司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威海昌信服装有限公司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中科锐金（山东）钛业科技有限公司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威海新悦时装有限公司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威海昌信电子有限公司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威海化工机械有限公司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威海海元渔具有限公司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威海市农盛农副产品有限公司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山东名流泵业科技股份有限公司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威海允祯未来服装有限公司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威海祥同彩印包装纸业有限公司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威海市宝源橡塑制品有限公司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威海诗尼曼铝塑制品有限公司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威海锦阳电子有限公司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山东鸿祥汽车内饰件股份有限公司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威海宝威新材料科技有限公司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威海丰国电子有限公司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山东双轮股份有限公司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威海瑞沐精工科技有限公司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威海金文兴电子科技股份有限公司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海众（威海）新材料有限公司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威海金冕服装有限公司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威海齐德新型建材有限公司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威海博锐化工机械有限公司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威海天润户外用品有限公司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威海迪尚润泽制衣有限公司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威海新新羊绒服装有限公司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威海伟建实业有限公司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威海朝阳船艇开发有限公司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威海好龙食品有限公司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威海威高医用材料有限公司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威海平和复合材料制品有限公司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威海普瑞斯渔具有限公司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威海三昌食品有限公司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威海正宇设备有限公司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威海君子风包装科技有限公司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威海裕罗电器装配有限公司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威海九航服装有限公司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威海松龄诺可佳中药饮片股份有限公司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威海朗泰服饰制品有限公司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威海茱丽亚体育用品有限公司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威海兴能食品有限公司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威海仁源渔具有限公司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威海市瀚玉化纺有限公司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威海泓方金属复合材料股份有限公司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威海宝飞龙钓具有限公司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威海鱼栖林钓具有限公司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威海安顺水产食品有限公司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威海金诺服饰有限公司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威海宏程机电设备有限公司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威海红太阳彩印有限公司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威海世运电子装配有限公司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威海万泰磁电科技有限公司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威海喜盈门乳品有限公司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威海奥牧智能科技有限公司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威海凡洋电子有限公司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威海浩成精密机械有限公司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威海傲正代木包装有限公司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威海市远大电器制造有限公司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威海格斗士游艇有限公司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威海迪威碳纤维制品有限公司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威海华新药业集团有限公司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威海新元化工机械有限公司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威海外贸富泉服装厂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威海华洋药业有限公司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威海兴泰包装制品有限公司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威海鑫泰化工机械有限公司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eastAsia="仿宋_GB2312" w:cs="Times New Roman"/>
          <w:sz w:val="32"/>
          <w:szCs w:val="32"/>
          <w:lang w:val="en-US" w:eastAsia="zh-CN"/>
        </w:rPr>
      </w:pPr>
      <w:r>
        <w:rPr>
          <w:rFonts w:hint="eastAsia" w:eastAsia="仿宋_GB2312" w:cs="Times New Roman"/>
          <w:sz w:val="32"/>
          <w:szCs w:val="32"/>
        </w:rPr>
        <w:t>威海海滨渔具有限公司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三、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C类企业（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威海鸿大电缆材料有限公司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威海市山花地毯集团有限公司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阿普塔恒煜（威海）医疗器材有限公司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威海工友铸造机械有限公司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博优化纤(威海)有限公司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威海金雨服装有限公司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景美彩色印刷（威海）有限公司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威海弘阳游艇有限公司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威海和惠乳业有限公司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威海华瓷新材料有限责任公司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威海泰星汽车部品有限公司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威海诚洲体育用品有限公司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威海广泰特种车辆有限公司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威海龙港纸业有限公司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威海铁鹰数控有限公司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威海环翠区友德纸箱厂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威海银河生物技术股份有限公司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山东威海卫酒业集团威海有限公司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山东隆济时节能科技股份有限公司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威海翔润商砼有限公司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威海宏圣金属制品有限公司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威海金光包装印刷材料有限公司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威海三和涂料有限公司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四、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D类企业（</w:t>
      </w:r>
      <w:bookmarkStart w:id="0" w:name="_GoBack"/>
      <w:bookmarkEnd w:id="0"/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榴梿王（山东）食品有限公司</w:t>
      </w:r>
    </w:p>
    <w:p/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center"/>
        <w:textAlignment w:val="auto"/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  <w:t>环翠区规模以下工业企业202</w:t>
      </w:r>
      <w:r>
        <w:rPr>
          <w:rFonts w:hint="eastAsia" w:ascii="Times New Roman" w:hAnsi="Times New Roman" w:eastAsia="文星简小标宋" w:cs="Times New Roman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  <w:t>年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center"/>
        <w:textAlignment w:val="auto"/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文星简小标宋" w:cs="Times New Roman"/>
          <w:sz w:val="44"/>
          <w:szCs w:val="44"/>
          <w:lang w:val="en-US" w:eastAsia="zh-CN"/>
        </w:rPr>
        <w:t>“</w:t>
      </w:r>
      <w:r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  <w:t>亩产效益</w:t>
      </w:r>
      <w:r>
        <w:rPr>
          <w:rFonts w:hint="eastAsia" w:ascii="Times New Roman" w:hAnsi="Times New Roman" w:eastAsia="文星简小标宋" w:cs="Times New Roman"/>
          <w:sz w:val="44"/>
          <w:szCs w:val="44"/>
          <w:lang w:val="en-US" w:eastAsia="zh-CN"/>
        </w:rPr>
        <w:t>”</w:t>
      </w:r>
      <w:r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  <w:t>评价结果名单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A类企业（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29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山东银凯特能源科技有限公司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威海格润环保科技有限公司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山东双合节能环保技术股份有限公司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威海瑞能电力工程有限公司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赛奎鹰智能装备（威海）有限责任公司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威海山鼎精密机械有限公司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威海兰科流量设备有限公司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威海振磊电子有限公司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威海旭宸户外用品有限责任公司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威海薪源电子科技股份有限公司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威海翔悦户外用品有限公司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威海新科机械设备有限公司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威海市远际户外用品有限公司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威海特斯瑞渔具有限公司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威海西港尚瑞体育用品有限公司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威海隆扬户外用品有限公司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威海柏斯服装有限公司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威海睿沅服装有限公司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威海美烨复合材料有限公司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威海浩林碳纤制品有限公司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威海市鹤鸣户外用品有限公司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威海新隆德电气有限公司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威海新顺涵服装有限公司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威海智造服装有限公司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威海铭江电子有限公司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威海景雅工艺品有限公司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威海吉泰精工金属制造有限公司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威海徐佑电子有限公司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威海亿源渔具有限公司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二、B类企业（1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00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威海松现电子有限公司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威海英顺制衣有限公司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威海佰易纺织有限公司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威海市浩永渔具有限公司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威海威德户外用品有限公司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威海数科户外用品有限公司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威海光南电子有限公司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威海吉凯尔电子有限公司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威海市环翠区创信碳纤制品厂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威海德聚人和羽绒制品有限公司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威海和威精密模具有限公司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威海逸峰户外装备有限公司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威海众成电子有限公司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威海开心草帽食品有限公司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威海宏信电子科技有限公司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威海一木钓具有限公司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威海乾行仪表科技有限公司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威海华宏电子科技有限公司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威海方易碳纤维制品有限公司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山东德实环保科技有限公司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威海丸优针织有限公司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威海信德复合材料有限公司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威海成进皮革制品有限公司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威海裕仁体育用品有限公司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威海昌达橡塑制品有限公司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威海荣洋渔具配件厂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威海鑫广电气有限公司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威海佐佐木服装有限公司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威海兴友精密塑胶有限公司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威海佳博服装有限公司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威海东蒂泰华服饰股份有限公司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威海宇航新材料有限公司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威海领航渔具有限公司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威海银锋电子科技有限公司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威海瀚铭体育用品有限公司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威海屹铭精密机械有限公司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威海市精而美包装印刷有限公司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威海馨悦玩具有限公司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威海正德电子设备有限公司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威海美迪森医疗器械股份有限公司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山东安泰空港装备有限公司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威海荣泽塑料制品有限公司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威海永德复合纺织材料有限公司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威海建成五金制品有限公司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威海晓成制刷有限公司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威海金海利户外用品制造有限公司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威海嘉鹄户外用品有限公司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威海思来服饰有限公司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威海群力渔具有限公司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威海华夏新型建材有限公司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威海市和铭祥机械科技有限公司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威海元宏包装有限公司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威海亚和户外用品有限公司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威海道博体育用品有限公司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威海市研拓复合材料科技有限公司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威海良晨塑料有限公司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威海市赛菲德塑料化工有限公司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威海市鑫力索具有限公司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威海仲丽复合材料有限公司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威海瑞沐精密模具有限公司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威海市鼎伟户外用品有限公司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威海莱林精密机械有限公司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威海市艾琳服饰有限责任公司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威海悦华服装有限公司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威海时瑞服饰有限公司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威海星辰针织服装有限公司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威海诚川服装有限公司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威海镇祥体育用品有限公司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威海振泰复合材料制品有限公司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威海鑫程服装有限公司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威海裕福量具有限公司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威海辉顺铝塑制品有限公司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威海大元渔具有限公司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威海悦浪户外用品股份有限公司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威海市金桥机械有限公司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威海市新会渔具有限责任公司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威海氢氚动力设备有限公司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威海恒源智能科技有限公司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威海世裕电子有限公司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威海京富机械有限公司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威海新港压铸有限公司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威海博达自动化设备有限公司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威海浩弘数控机械有限公司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威海金霖户外用品有限公司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山东威航碳纤维制品股份有限公司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威海市拓福渔具有限公司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威海阿蒙森渔具有限公司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威海圆领服装有限公司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威海北途威科技有限公司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威海盛迪户外用品有限公司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仲广泰克精密机械（威海）有限公司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威海市怡和橡塑制品有限公司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威海铍达瓿琉渔具配件有限公司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威海沃达新材料有限公司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威海雪翼户外用品有限公司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威海君立服装有限公司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威海华锐仪表有限公司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威海市区泰华包装材料有限公司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威海铭阳机械有限公司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威海景航机械有限公司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  <w:t>三、C类企业（</w:t>
      </w:r>
      <w:r>
        <w:rPr>
          <w:rFonts w:hint="eastAsia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  <w:t>24</w:t>
      </w:r>
      <w:r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  <w:t>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威海市冠泓钓具有限公司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威海多普瑞电子有限公司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威海市恒宝气门嘴有限公司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威海海通体育用品有限公司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威海万泰创拓液压科技有限公司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威海雨霖纤维制品股份有限公司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威海豪威进出口有限公司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威海领路人渔具有限公司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威海诺葳信和新材料有限公司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威海德旭船舶有限公司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名流环境科技股份有限公司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威海阿特美发有限公司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山东华素健康护理品有限公司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威海立达尔机械股份有限公司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威海普益环保科技有限公司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威海震宇智能科技股份有限公司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威海铭天体育用品有限公司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威海纳香海食品有限公司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威海双福渔具有限公司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威海市宝洋渔具有限公司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威海瑞祥铸造机械有限公司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威海大川包装装璜有限公司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威海豪仕达碳纤科技有限公司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威海广宇大成数控科技有限公司</w:t>
      </w:r>
    </w:p>
    <w:p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701" w:right="1417" w:bottom="1701" w:left="1417" w:header="851" w:footer="1474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50"/>
    <w:family w:val="auto"/>
    <w:pitch w:val="default"/>
    <w:sig w:usb0="00000003" w:usb1="080E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创艺简标宋">
    <w:altName w:val="方正小标宋简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文星简小标宋">
    <w:altName w:val="方正小标宋_GBK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CBDC163"/>
    <w:multiLevelType w:val="singleLevel"/>
    <w:tmpl w:val="1CBDC16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426CAF35"/>
    <w:multiLevelType w:val="singleLevel"/>
    <w:tmpl w:val="426CAF35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6020F77E"/>
    <w:multiLevelType w:val="singleLevel"/>
    <w:tmpl w:val="6020F77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wODBhNzFjM2Y3MDI3YzdmY2I3ZjVkZDU0Nzk5Y2EifQ=="/>
  </w:docVars>
  <w:rsids>
    <w:rsidRoot w:val="00C22E12"/>
    <w:rsid w:val="000868F7"/>
    <w:rsid w:val="00290C2A"/>
    <w:rsid w:val="002A23CD"/>
    <w:rsid w:val="002F01F7"/>
    <w:rsid w:val="003C3989"/>
    <w:rsid w:val="003E0A49"/>
    <w:rsid w:val="003E7281"/>
    <w:rsid w:val="004020EC"/>
    <w:rsid w:val="00570262"/>
    <w:rsid w:val="00593CB8"/>
    <w:rsid w:val="005F1B0B"/>
    <w:rsid w:val="00715C11"/>
    <w:rsid w:val="00826761"/>
    <w:rsid w:val="008C7BD8"/>
    <w:rsid w:val="00AE2952"/>
    <w:rsid w:val="00C22E12"/>
    <w:rsid w:val="00DF5F04"/>
    <w:rsid w:val="00F303D3"/>
    <w:rsid w:val="00FB1282"/>
    <w:rsid w:val="048D06DF"/>
    <w:rsid w:val="051F457C"/>
    <w:rsid w:val="1D0D5E03"/>
    <w:rsid w:val="219E3B07"/>
    <w:rsid w:val="29A93FD3"/>
    <w:rsid w:val="2ACB108A"/>
    <w:rsid w:val="32A0644D"/>
    <w:rsid w:val="33853FDD"/>
    <w:rsid w:val="3D453369"/>
    <w:rsid w:val="3FB65179"/>
    <w:rsid w:val="45D73F24"/>
    <w:rsid w:val="4DFF6864"/>
    <w:rsid w:val="4E0F0EDF"/>
    <w:rsid w:val="52236BBD"/>
    <w:rsid w:val="5402238E"/>
    <w:rsid w:val="577806A9"/>
    <w:rsid w:val="5DA86032"/>
    <w:rsid w:val="5F500DAF"/>
    <w:rsid w:val="676D27EA"/>
    <w:rsid w:val="6A221222"/>
    <w:rsid w:val="729D529C"/>
    <w:rsid w:val="72B318B4"/>
    <w:rsid w:val="76FFD2FD"/>
    <w:rsid w:val="B73ED225"/>
    <w:rsid w:val="F7F6B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3"/>
    <w:qFormat/>
    <w:uiPriority w:val="0"/>
    <w:pPr>
      <w:ind w:firstLine="680"/>
    </w:pPr>
    <w:rPr>
      <w:rFonts w:ascii="仿宋_GB2312" w:hAnsi="创艺简标宋" w:eastAsia="仿宋_GB2312"/>
      <w:kern w:val="0"/>
      <w:sz w:val="32"/>
      <w:szCs w:val="20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Body Text First Indent 2"/>
    <w:basedOn w:val="2"/>
    <w:next w:val="1"/>
    <w:qFormat/>
    <w:uiPriority w:val="0"/>
    <w:pPr>
      <w:widowControl w:val="0"/>
      <w:spacing w:line="560" w:lineRule="exact"/>
      <w:ind w:left="0" w:leftChars="0" w:firstLine="420"/>
      <w:jc w:val="left"/>
    </w:pPr>
    <w:rPr>
      <w:rFonts w:ascii="宋体" w:hAnsi="宋体" w:eastAsia="仿宋_GB2312" w:cs="Calibri"/>
      <w:kern w:val="0"/>
      <w:sz w:val="36"/>
      <w:szCs w:val="24"/>
      <w:lang w:val="en-US" w:eastAsia="zh-CN" w:bidi="ar-SA"/>
    </w:rPr>
  </w:style>
  <w:style w:type="character" w:customStyle="1" w:styleId="8">
    <w:name w:val="页眉 Char"/>
    <w:basedOn w:val="7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4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P R C</Company>
  <Pages>18</Pages>
  <Words>4106</Words>
  <Characters>4159</Characters>
  <Lines>2</Lines>
  <Paragraphs>1</Paragraphs>
  <TotalTime>8</TotalTime>
  <ScaleCrop>false</ScaleCrop>
  <LinksUpToDate>false</LinksUpToDate>
  <CharactersWithSpaces>4181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2020-06-23T17:36:00Z</dcterms:created>
  <dc:creator>Windows User</dc:creator>
  <cp:lastModifiedBy>user</cp:lastModifiedBy>
  <cp:lastPrinted>2025-08-13T11:06:00Z</cp:lastPrinted>
  <dcterms:modified xsi:type="dcterms:W3CDTF">2025-10-23T10:27:50Z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A38F37565E0947C7A578EB264C8B39F3_13</vt:lpwstr>
  </property>
  <property fmtid="{D5CDD505-2E9C-101B-9397-08002B2CF9AE}" pid="4" name="KSOTemplateDocerSaveRecord">
    <vt:lpwstr>eyJoZGlkIjoiYThjZjRlMjRhMGNjNjVmMjI5MGNhNGIxZjUwYmFmMGMiLCJ1c2VySWQiOiIzOTA4NDg2MTgifQ==</vt:lpwstr>
  </property>
</Properties>
</file>