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56CC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 w:val="0"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关于公布威海市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环翠区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新增医保协议管理</w:t>
      </w:r>
    </w:p>
    <w:p w14:paraId="08FAA9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 w:val="0"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医药机构名单的通知</w:t>
      </w:r>
    </w:p>
    <w:bookmarkEnd w:id="0"/>
    <w:p w14:paraId="04DBAF5F">
      <w:pPr>
        <w:autoSpaceDN w:val="0"/>
        <w:spacing w:line="600" w:lineRule="exact"/>
        <w:ind w:firstLine="8100" w:firstLineChars="2250"/>
        <w:rPr>
          <w:rFonts w:ascii="方正小标宋_GBK" w:hAnsi="宋体" w:eastAsia="方正小标宋_GBK"/>
          <w:sz w:val="36"/>
          <w:szCs w:val="36"/>
        </w:rPr>
      </w:pPr>
    </w:p>
    <w:p w14:paraId="1543FACD">
      <w:pPr>
        <w:autoSpaceDN w:val="0"/>
        <w:spacing w:line="600" w:lineRule="exact"/>
        <w:ind w:firstLine="640" w:firstLineChars="200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</w:rPr>
        <w:t>根据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《医疗机构医疗保障定点管理暂行办法》、《零售药店医疗保障定点管理暂行办法》、《威海市新增医疗保障定点医疗机构经办流程（试行）》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、《威海市新增医疗保障定点零售药店经办流程（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试行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）》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的有关规定</w:t>
      </w:r>
      <w:r>
        <w:rPr>
          <w:rFonts w:hint="eastAsia" w:eastAsia="仿宋_GB2312"/>
          <w:sz w:val="32"/>
        </w:rPr>
        <w:t>，经评估，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确认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威海市济慈安中医医院有限公司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为威海市基本医疗保险统筹支付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定点机构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环翠齿利健口腔门诊部、北京同仁堂威海连锁有限公司望岛店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为威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海市基本医疗保险个人账户支付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定点机构</w:t>
      </w:r>
      <w:r>
        <w:rPr>
          <w:rFonts w:hint="eastAsia" w:eastAsia="仿宋_GB2312"/>
          <w:sz w:val="32"/>
          <w:shd w:val="clear" w:color="auto" w:fill="FFFFFF"/>
        </w:rPr>
        <w:t>，现予以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公布</w:t>
      </w:r>
      <w:r>
        <w:rPr>
          <w:rFonts w:hint="eastAsia" w:eastAsia="仿宋_GB2312"/>
          <w:sz w:val="32"/>
          <w:shd w:val="clear" w:color="auto" w:fill="FFFFFF"/>
        </w:rPr>
        <w:t>。</w:t>
      </w:r>
    </w:p>
    <w:p w14:paraId="5A4430D0">
      <w:pPr>
        <w:autoSpaceDN w:val="0"/>
        <w:spacing w:line="600" w:lineRule="exact"/>
        <w:ind w:firstLine="640" w:firstLineChars="200"/>
        <w:rPr>
          <w:rFonts w:eastAsia="仿宋_GB2312"/>
          <w:sz w:val="32"/>
        </w:rPr>
      </w:pPr>
    </w:p>
    <w:p w14:paraId="382902CE">
      <w:pPr>
        <w:autoSpaceDN w:val="0"/>
        <w:spacing w:line="600" w:lineRule="exact"/>
        <w:jc w:val="right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</w:rPr>
        <w:t>威海市</w:t>
      </w:r>
      <w:r>
        <w:rPr>
          <w:rFonts w:hint="eastAsia" w:eastAsia="仿宋_GB2312"/>
          <w:sz w:val="32"/>
          <w:lang w:val="en-US" w:eastAsia="zh-CN"/>
        </w:rPr>
        <w:t>环翠区</w:t>
      </w:r>
      <w:r>
        <w:rPr>
          <w:rFonts w:hint="eastAsia" w:eastAsia="仿宋_GB2312"/>
          <w:sz w:val="32"/>
          <w:lang w:eastAsia="zh-CN"/>
        </w:rPr>
        <w:t>医疗保险事业中心</w:t>
      </w:r>
    </w:p>
    <w:p w14:paraId="0C3B5F53">
      <w:pPr>
        <w:widowControl/>
        <w:spacing w:line="450" w:lineRule="atLeast"/>
        <w:ind w:firstLine="630"/>
        <w:jc w:val="center"/>
        <w:rPr>
          <w:rFonts w:hint="eastAsia" w:eastAsia="仿宋_GB2312"/>
          <w:sz w:val="32"/>
          <w:shd w:val="clear" w:color="auto" w:fill="FFFFFF"/>
          <w:lang w:val="en-US" w:eastAsia="zh-CN"/>
        </w:rPr>
      </w:pPr>
      <w:r>
        <w:rPr>
          <w:rFonts w:eastAsia="仿宋_GB2312"/>
          <w:sz w:val="32"/>
          <w:shd w:val="clear" w:color="auto" w:fill="FFFFFF"/>
        </w:rPr>
        <w:t xml:space="preserve">                       </w:t>
      </w:r>
      <w:r>
        <w:rPr>
          <w:rFonts w:hint="eastAsia" w:eastAsia="仿宋_GB2312"/>
          <w:sz w:val="32"/>
          <w:shd w:val="clear" w:color="auto" w:fill="FFFFFF"/>
        </w:rPr>
        <w:t xml:space="preserve">    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hd w:val="clear" w:color="auto" w:fill="FFFFFF"/>
        </w:rPr>
        <w:t>20</w:t>
      </w:r>
      <w:r>
        <w:rPr>
          <w:rFonts w:hint="default" w:ascii="Times New Roman" w:hAnsi="Times New Roman" w:eastAsia="仿宋_GB2312" w:cs="Times New Roman"/>
          <w:sz w:val="32"/>
          <w:shd w:val="clear" w:color="auto" w:fill="FFFFFF"/>
          <w:lang w:val="en-US" w:eastAsia="zh-CN"/>
        </w:rPr>
        <w:t>2</w:t>
      </w:r>
      <w:r>
        <w:rPr>
          <w:rFonts w:hint="eastAsia" w:eastAsia="仿宋_GB2312" w:cs="Times New Roman"/>
          <w:sz w:val="32"/>
          <w:shd w:val="clear" w:color="auto" w:fill="FFFFFF"/>
          <w:lang w:val="en-US" w:eastAsia="zh-CN"/>
        </w:rPr>
        <w:t>5</w:t>
      </w:r>
      <w:r>
        <w:rPr>
          <w:rFonts w:hint="eastAsia" w:eastAsia="仿宋_GB2312"/>
          <w:sz w:val="32"/>
          <w:shd w:val="clear" w:color="auto" w:fill="FFFFFF"/>
        </w:rPr>
        <w:t>年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6</w:t>
      </w:r>
      <w:r>
        <w:rPr>
          <w:rFonts w:hint="eastAsia" w:eastAsia="仿宋_GB2312"/>
          <w:sz w:val="32"/>
          <w:shd w:val="clear" w:color="auto" w:fill="FFFFFF"/>
        </w:rPr>
        <w:t>月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30</w:t>
      </w:r>
      <w:r>
        <w:rPr>
          <w:rFonts w:hint="eastAsia" w:eastAsia="仿宋_GB2312"/>
          <w:sz w:val="32"/>
          <w:shd w:val="clear" w:color="auto" w:fill="FFFFFF"/>
        </w:rPr>
        <w:t>日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 xml:space="preserve"> </w:t>
      </w:r>
    </w:p>
    <w:p w14:paraId="7D360C04">
      <w:pPr>
        <w:widowControl/>
        <w:spacing w:line="450" w:lineRule="atLeast"/>
        <w:jc w:val="both"/>
        <w:rPr>
          <w:rFonts w:eastAsia="仿宋_GB2312"/>
          <w:sz w:val="32"/>
          <w:shd w:val="clear" w:color="auto" w:fill="FFFFFF"/>
        </w:rPr>
      </w:pPr>
    </w:p>
    <w:p w14:paraId="12F1E393">
      <w:pPr>
        <w:widowControl/>
        <w:spacing w:line="450" w:lineRule="atLeast"/>
        <w:jc w:val="both"/>
        <w:rPr>
          <w:rFonts w:eastAsia="仿宋_GB2312"/>
          <w:sz w:val="32"/>
          <w:shd w:val="clear" w:color="auto" w:fill="FFFFFF"/>
        </w:rPr>
      </w:pPr>
    </w:p>
    <w:p w14:paraId="4A61EAC3">
      <w:pPr>
        <w:widowControl/>
        <w:spacing w:line="450" w:lineRule="atLeast"/>
        <w:jc w:val="both"/>
        <w:rPr>
          <w:rFonts w:eastAsia="仿宋_GB2312"/>
          <w:sz w:val="32"/>
          <w:shd w:val="clear" w:color="auto" w:fill="FFFFFF"/>
        </w:rPr>
      </w:pPr>
    </w:p>
    <w:p w14:paraId="636D49A9">
      <w:pPr>
        <w:widowControl/>
        <w:spacing w:line="450" w:lineRule="atLeast"/>
        <w:jc w:val="both"/>
        <w:rPr>
          <w:rFonts w:eastAsia="仿宋_GB2312"/>
          <w:sz w:val="32"/>
          <w:shd w:val="clear" w:color="auto" w:fill="FFFFFF"/>
        </w:rPr>
      </w:pPr>
    </w:p>
    <w:p w14:paraId="43D64D5B">
      <w:pPr>
        <w:widowControl/>
        <w:spacing w:line="450" w:lineRule="atLeast"/>
        <w:jc w:val="both"/>
        <w:rPr>
          <w:rFonts w:eastAsia="仿宋_GB2312"/>
          <w:sz w:val="32"/>
          <w:shd w:val="clear" w:color="auto" w:fill="FFFFFF"/>
        </w:rPr>
      </w:pPr>
    </w:p>
    <w:p w14:paraId="05416682">
      <w:pPr>
        <w:widowControl/>
        <w:spacing w:line="450" w:lineRule="atLeast"/>
        <w:jc w:val="both"/>
        <w:rPr>
          <w:rFonts w:eastAsia="仿宋_GB2312"/>
          <w:sz w:val="32"/>
          <w:shd w:val="clear" w:color="auto" w:fill="FFFFFF"/>
        </w:rPr>
      </w:pPr>
    </w:p>
    <w:p w14:paraId="25463B34">
      <w:pPr>
        <w:widowControl/>
        <w:spacing w:line="450" w:lineRule="atLeast"/>
        <w:jc w:val="both"/>
        <w:rPr>
          <w:rFonts w:eastAsia="仿宋_GB2312"/>
          <w:sz w:val="32"/>
          <w:shd w:val="clear" w:color="auto" w:fill="FFFFFF"/>
        </w:rPr>
      </w:pPr>
    </w:p>
    <w:p w14:paraId="41649BD3">
      <w:pPr>
        <w:widowControl/>
        <w:spacing w:line="450" w:lineRule="atLeast"/>
        <w:jc w:val="both"/>
        <w:rPr>
          <w:rFonts w:eastAsia="仿宋_GB2312"/>
          <w:sz w:val="32"/>
          <w:shd w:val="clear" w:color="auto" w:fill="FFFFFF"/>
        </w:rPr>
      </w:pPr>
    </w:p>
    <w:p w14:paraId="7A2A980A">
      <w:pPr>
        <w:widowControl/>
        <w:spacing w:line="450" w:lineRule="atLeast"/>
        <w:jc w:val="both"/>
        <w:rPr>
          <w:rFonts w:eastAsia="仿宋_GB2312"/>
          <w:sz w:val="32"/>
          <w:shd w:val="clear" w:color="auto" w:fill="FFFFFF"/>
        </w:rPr>
      </w:pPr>
    </w:p>
    <w:p w14:paraId="4DCD137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atLeast"/>
        <w:jc w:val="center"/>
        <w:textAlignment w:val="auto"/>
        <w:rPr>
          <w:rFonts w:hint="eastAsia" w:ascii="黑体" w:hAnsi="黑体" w:eastAsia="黑体" w:cs="宋体"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  <w:t>一、拟定威海市基本医疗保险统筹支付定点医药机构</w:t>
      </w:r>
      <w:r>
        <w:rPr>
          <w:rFonts w:hint="eastAsia" w:ascii="黑体" w:hAnsi="黑体" w:eastAsia="黑体" w:cs="宋体"/>
          <w:bCs/>
          <w:kern w:val="0"/>
          <w:sz w:val="32"/>
          <w:szCs w:val="32"/>
        </w:rPr>
        <w:t>名单</w:t>
      </w:r>
    </w:p>
    <w:tbl>
      <w:tblPr>
        <w:tblStyle w:val="4"/>
        <w:tblW w:w="107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"/>
        <w:gridCol w:w="2689"/>
        <w:gridCol w:w="1966"/>
        <w:gridCol w:w="5193"/>
      </w:tblGrid>
      <w:tr w14:paraId="0F94D8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8DFE4B">
            <w:pPr>
              <w:widowControl/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</w:rPr>
              <w:t>编号</w:t>
            </w:r>
          </w:p>
        </w:tc>
        <w:tc>
          <w:tcPr>
            <w:tcW w:w="26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53B7E2">
            <w:pPr>
              <w:widowControl/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</w:rPr>
              <w:t>医药机构名称</w:t>
            </w: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D7B4B8">
            <w:pPr>
              <w:widowControl/>
              <w:jc w:val="center"/>
              <w:rPr>
                <w:rFonts w:hint="default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法人代表</w:t>
            </w:r>
          </w:p>
        </w:tc>
        <w:tc>
          <w:tcPr>
            <w:tcW w:w="5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95154C">
            <w:pPr>
              <w:widowControl/>
              <w:jc w:val="center"/>
              <w:rPr>
                <w:rFonts w:hint="default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营业地址</w:t>
            </w:r>
          </w:p>
        </w:tc>
      </w:tr>
      <w:tr w14:paraId="6F4FA0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  <w:jc w:val="center"/>
        </w:trPr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2809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26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A1451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i w:val="0"/>
                <w:iCs w:val="0"/>
                <w:color w:val="0000FF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  <w:lang w:val="en-US" w:eastAsia="zh-CN"/>
              </w:rPr>
              <w:t>威海市济慈安中医医院有限公司</w:t>
            </w: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477B0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eastAsia="仿宋_GB2312" w:cs="Times New Roman"/>
                <w:color w:val="auto"/>
                <w:sz w:val="32"/>
                <w:szCs w:val="32"/>
                <w:lang w:val="en-US" w:eastAsia="zh-CN"/>
              </w:rPr>
              <w:t>魏铁钢</w:t>
            </w:r>
          </w:p>
        </w:tc>
        <w:tc>
          <w:tcPr>
            <w:tcW w:w="5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ACEBE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eastAsia="仿宋_GB2312" w:cs="Times New Roman"/>
                <w:color w:val="auto"/>
                <w:sz w:val="32"/>
                <w:szCs w:val="32"/>
                <w:lang w:val="en-US" w:eastAsia="zh-CN"/>
              </w:rPr>
              <w:t>威海市环翠区竹岛街道海滨南路-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10</w:t>
            </w:r>
            <w:r>
              <w:rPr>
                <w:rFonts w:hint="eastAsia" w:eastAsia="仿宋_GB2312" w:cs="Times New Roman"/>
                <w:color w:val="auto"/>
                <w:sz w:val="32"/>
                <w:szCs w:val="32"/>
                <w:lang w:val="en-US" w:eastAsia="zh-CN"/>
              </w:rPr>
              <w:t>号</w:t>
            </w:r>
          </w:p>
        </w:tc>
      </w:tr>
    </w:tbl>
    <w:p w14:paraId="2462E45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</w:pPr>
    </w:p>
    <w:p w14:paraId="1249C1A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atLeast"/>
        <w:jc w:val="center"/>
        <w:textAlignment w:val="auto"/>
        <w:rPr>
          <w:rFonts w:hint="eastAsia" w:ascii="黑体" w:hAnsi="黑体" w:eastAsia="黑体" w:cs="宋体"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  <w:t>二、拟定威海市基本医疗保险个人账户支付定点医药机构</w:t>
      </w:r>
      <w:r>
        <w:rPr>
          <w:rFonts w:hint="eastAsia" w:ascii="黑体" w:hAnsi="黑体" w:eastAsia="黑体" w:cs="宋体"/>
          <w:bCs/>
          <w:kern w:val="0"/>
          <w:sz w:val="32"/>
          <w:szCs w:val="32"/>
        </w:rPr>
        <w:t>名单</w:t>
      </w:r>
    </w:p>
    <w:tbl>
      <w:tblPr>
        <w:tblStyle w:val="4"/>
        <w:tblW w:w="107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"/>
        <w:gridCol w:w="2689"/>
        <w:gridCol w:w="1966"/>
        <w:gridCol w:w="5193"/>
      </w:tblGrid>
      <w:tr w14:paraId="55000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BE7119">
            <w:pPr>
              <w:widowControl/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</w:rPr>
              <w:t>编号</w:t>
            </w:r>
          </w:p>
        </w:tc>
        <w:tc>
          <w:tcPr>
            <w:tcW w:w="26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6AB2A8">
            <w:pPr>
              <w:widowControl/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</w:rPr>
              <w:t>医药机构名称</w:t>
            </w: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6A3F57">
            <w:pPr>
              <w:widowControl/>
              <w:jc w:val="center"/>
              <w:rPr>
                <w:rFonts w:hint="default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法人代表</w:t>
            </w:r>
          </w:p>
        </w:tc>
        <w:tc>
          <w:tcPr>
            <w:tcW w:w="5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639763">
            <w:pPr>
              <w:widowControl/>
              <w:jc w:val="center"/>
              <w:rPr>
                <w:rFonts w:hint="default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kern w:val="0"/>
                <w:sz w:val="32"/>
                <w:szCs w:val="32"/>
                <w:lang w:val="en-US" w:eastAsia="zh-CN"/>
              </w:rPr>
              <w:t>营业地址</w:t>
            </w:r>
          </w:p>
        </w:tc>
      </w:tr>
      <w:tr w14:paraId="1A2A1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  <w:jc w:val="center"/>
        </w:trPr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6190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26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C7CEC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i w:val="0"/>
                <w:iCs w:val="0"/>
                <w:color w:val="0000FF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 w:val="32"/>
                <w:szCs w:val="32"/>
                <w:lang w:val="en-US" w:eastAsia="zh-CN"/>
              </w:rPr>
              <w:t>环翠齿利健口腔门诊部</w:t>
            </w: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0EFFB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eastAsia="仿宋_GB2312" w:cs="Times New Roman"/>
                <w:color w:val="auto"/>
                <w:sz w:val="32"/>
                <w:szCs w:val="32"/>
                <w:lang w:val="en-US" w:eastAsia="zh-CN"/>
              </w:rPr>
              <w:t>初晓丹</w:t>
            </w:r>
          </w:p>
        </w:tc>
        <w:tc>
          <w:tcPr>
            <w:tcW w:w="5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65F97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eastAsia="仿宋_GB2312" w:cs="Times New Roman"/>
                <w:color w:val="auto"/>
                <w:sz w:val="32"/>
                <w:szCs w:val="32"/>
                <w:lang w:val="en-US" w:eastAsia="zh-CN"/>
              </w:rPr>
              <w:t>威海市环翠区鲸园街道樱花小区-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3</w:t>
            </w:r>
            <w:r>
              <w:rPr>
                <w:rFonts w:hint="eastAsia" w:eastAsia="仿宋_GB2312" w:cs="Times New Roman"/>
                <w:color w:val="auto"/>
                <w:sz w:val="32"/>
                <w:szCs w:val="32"/>
                <w:lang w:val="en-US" w:eastAsia="zh-CN"/>
              </w:rPr>
              <w:t>号-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101</w:t>
            </w:r>
            <w:r>
              <w:rPr>
                <w:rFonts w:hint="eastAsia" w:eastAsia="仿宋_GB2312" w:cs="Times New Roman"/>
                <w:color w:val="auto"/>
                <w:sz w:val="32"/>
                <w:szCs w:val="32"/>
                <w:lang w:val="en-US" w:eastAsia="zh-CN"/>
              </w:rPr>
              <w:t>至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lang w:val="en-US" w:eastAsia="zh-CN"/>
              </w:rPr>
              <w:t>102</w:t>
            </w:r>
          </w:p>
        </w:tc>
      </w:tr>
      <w:tr w14:paraId="7BB95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  <w:jc w:val="center"/>
        </w:trPr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186C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default" w:eastAsia="仿宋_GB2312" w:cs="Times New Roman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26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EA69E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 w:val="32"/>
                <w:szCs w:val="32"/>
                <w:lang w:val="en-US" w:eastAsia="zh-CN"/>
              </w:rPr>
              <w:t>北京同仁堂威海连锁有限公司望岛店</w:t>
            </w:r>
          </w:p>
        </w:tc>
        <w:tc>
          <w:tcPr>
            <w:tcW w:w="19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0A042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eastAsia="仿宋_GB2312" w:cs="Times New Roman"/>
                <w:sz w:val="32"/>
                <w:szCs w:val="32"/>
                <w:lang w:val="en-US" w:eastAsia="zh-CN"/>
              </w:rPr>
              <w:t>王丽平</w:t>
            </w:r>
          </w:p>
        </w:tc>
        <w:tc>
          <w:tcPr>
            <w:tcW w:w="51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4BF6C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eastAsia="仿宋_GB2312" w:cs="Times New Roman"/>
                <w:sz w:val="32"/>
                <w:szCs w:val="32"/>
                <w:lang w:val="en-US" w:eastAsia="zh-CN"/>
              </w:rPr>
              <w:t>威海市环翠区竹岛街道青岛北路</w:t>
            </w: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398</w:t>
            </w:r>
            <w:r>
              <w:rPr>
                <w:rFonts w:hint="eastAsia" w:eastAsia="仿宋_GB2312" w:cs="Times New Roman"/>
                <w:sz w:val="32"/>
                <w:szCs w:val="32"/>
                <w:lang w:val="en-US" w:eastAsia="zh-CN"/>
              </w:rPr>
              <w:t>号</w:t>
            </w: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1</w:t>
            </w:r>
            <w:r>
              <w:rPr>
                <w:rFonts w:hint="eastAsia" w:eastAsia="仿宋_GB2312" w:cs="Times New Roman"/>
                <w:sz w:val="32"/>
                <w:szCs w:val="32"/>
                <w:lang w:val="en-US" w:eastAsia="zh-CN"/>
              </w:rPr>
              <w:t>楼</w:t>
            </w: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101</w:t>
            </w:r>
          </w:p>
        </w:tc>
      </w:tr>
    </w:tbl>
    <w:p w14:paraId="14336E1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</w:pPr>
    </w:p>
    <w:sectPr>
      <w:pgSz w:w="11906" w:h="16838"/>
      <w:pgMar w:top="1701" w:right="1417" w:bottom="1701" w:left="1417" w:header="0" w:footer="1134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CCBC986-A32B-43EB-B6B8-9C307AE85CE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662B2D66-2569-4111-BB5C-033572DB514D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4DF9B013-EBE6-460D-B86D-6A5B8648FB7C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BC2F0263-1872-425A-98D9-09DC12B6A3CE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9AA3C7A5-E416-4BB9-85B3-6406760994C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ExYzdkOTY2ZTBmOGY2MmJkYjliMDhkZGViZmEzZjIifQ=="/>
  </w:docVars>
  <w:rsids>
    <w:rsidRoot w:val="00172A27"/>
    <w:rsid w:val="01255120"/>
    <w:rsid w:val="016C2D4F"/>
    <w:rsid w:val="0325116B"/>
    <w:rsid w:val="03855452"/>
    <w:rsid w:val="09050131"/>
    <w:rsid w:val="0AA623FD"/>
    <w:rsid w:val="0C26797F"/>
    <w:rsid w:val="0C3F4767"/>
    <w:rsid w:val="0F2C1EC5"/>
    <w:rsid w:val="1004358F"/>
    <w:rsid w:val="10B67BAA"/>
    <w:rsid w:val="13427904"/>
    <w:rsid w:val="14A714E1"/>
    <w:rsid w:val="152E733F"/>
    <w:rsid w:val="165F3B8D"/>
    <w:rsid w:val="179F36C3"/>
    <w:rsid w:val="18076666"/>
    <w:rsid w:val="1B154000"/>
    <w:rsid w:val="1C630E66"/>
    <w:rsid w:val="1D3F0404"/>
    <w:rsid w:val="1F391C1C"/>
    <w:rsid w:val="1F5A5218"/>
    <w:rsid w:val="1FA3215A"/>
    <w:rsid w:val="216A2873"/>
    <w:rsid w:val="21A45A65"/>
    <w:rsid w:val="220C0CCB"/>
    <w:rsid w:val="225C6CC9"/>
    <w:rsid w:val="22995516"/>
    <w:rsid w:val="234863F0"/>
    <w:rsid w:val="237E6EEB"/>
    <w:rsid w:val="261329E6"/>
    <w:rsid w:val="277D47C8"/>
    <w:rsid w:val="2A5A69D7"/>
    <w:rsid w:val="2A5A7542"/>
    <w:rsid w:val="35772B8B"/>
    <w:rsid w:val="36FF7C60"/>
    <w:rsid w:val="376B702A"/>
    <w:rsid w:val="37F5952D"/>
    <w:rsid w:val="3BE71F58"/>
    <w:rsid w:val="3BEF0078"/>
    <w:rsid w:val="3CD76E96"/>
    <w:rsid w:val="416C2B2D"/>
    <w:rsid w:val="43E64982"/>
    <w:rsid w:val="462F07D7"/>
    <w:rsid w:val="46862DDF"/>
    <w:rsid w:val="478F7E01"/>
    <w:rsid w:val="47D97FDF"/>
    <w:rsid w:val="48B41A97"/>
    <w:rsid w:val="49320D90"/>
    <w:rsid w:val="4CEF0521"/>
    <w:rsid w:val="4D36558C"/>
    <w:rsid w:val="4E29247C"/>
    <w:rsid w:val="4F231B40"/>
    <w:rsid w:val="4F664947"/>
    <w:rsid w:val="4FF21872"/>
    <w:rsid w:val="508C2207"/>
    <w:rsid w:val="52F61E27"/>
    <w:rsid w:val="530804A6"/>
    <w:rsid w:val="53C8105A"/>
    <w:rsid w:val="5A20672B"/>
    <w:rsid w:val="5ADC1C9D"/>
    <w:rsid w:val="5C3E4ACC"/>
    <w:rsid w:val="5CD765E0"/>
    <w:rsid w:val="5F515280"/>
    <w:rsid w:val="64B410CF"/>
    <w:rsid w:val="64F80B68"/>
    <w:rsid w:val="67AA2342"/>
    <w:rsid w:val="67F214EB"/>
    <w:rsid w:val="6A2B1ED2"/>
    <w:rsid w:val="6C0007A5"/>
    <w:rsid w:val="6EF03DE8"/>
    <w:rsid w:val="6EFE27CC"/>
    <w:rsid w:val="6F6F7649"/>
    <w:rsid w:val="6FE80F25"/>
    <w:rsid w:val="712F3D50"/>
    <w:rsid w:val="717510BE"/>
    <w:rsid w:val="74420D55"/>
    <w:rsid w:val="79C93DBB"/>
    <w:rsid w:val="7A9424FD"/>
    <w:rsid w:val="7B1E670D"/>
    <w:rsid w:val="7BFD106A"/>
    <w:rsid w:val="7DF612B7"/>
    <w:rsid w:val="7FFFB8CB"/>
    <w:rsid w:val="831F09C3"/>
    <w:rsid w:val="CC271A67"/>
    <w:rsid w:val="DFF7EE8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200" w:firstLineChars="200"/>
    </w:pPr>
    <w:rPr>
      <w:rFonts w:ascii="宋体" w:hAnsi="宋体" w:eastAsia="宋体" w:cs="宋体"/>
      <w:sz w:val="28"/>
      <w:szCs w:val="2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427</Words>
  <Characters>443</Characters>
  <Lines>0</Lines>
  <Paragraphs>0</Paragraphs>
  <TotalTime>0</TotalTime>
  <ScaleCrop>false</ScaleCrop>
  <LinksUpToDate>false</LinksUpToDate>
  <CharactersWithSpaces>472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2022-03-19T18:31:00Z</dcterms:created>
  <dc:creator>暖风</dc:creator>
  <cp:lastModifiedBy>环翠医保</cp:lastModifiedBy>
  <cp:lastPrinted>2023-02-28T08:13:00Z</cp:lastPrinted>
  <dcterms:modified xsi:type="dcterms:W3CDTF">2025-06-30T05:42:00Z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7028FBA9916A4F41998E820E412BBF9C_13</vt:lpwstr>
  </property>
  <property fmtid="{D5CDD505-2E9C-101B-9397-08002B2CF9AE}" pid="4" name="KSOTemplateDocerSaveRecord">
    <vt:lpwstr>eyJoZGlkIjoiZjU1YzY3YzkxZThjMjg0MmFhY2Y3ZTIyNGMxOGEwY2YiLCJ1c2VySWQiOiIyODk0NjQ4MTQifQ==</vt:lpwstr>
  </property>
</Properties>
</file>