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威海市环翠区嵩山街道办事处</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2023年政府信息公开工作年度报告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年威海市环翠区</w:t>
      </w:r>
      <w:r>
        <w:rPr>
          <w:rFonts w:hint="default" w:ascii="Times New Roman" w:hAnsi="Times New Roman" w:eastAsia="仿宋_GB2312" w:cs="Times New Roman"/>
          <w:color w:val="auto"/>
          <w:sz w:val="32"/>
          <w:szCs w:val="32"/>
          <w:lang w:val="en-US" w:eastAsia="zh-CN"/>
        </w:rPr>
        <w:t>嵩山街道办事处</w:t>
      </w:r>
      <w:r>
        <w:rPr>
          <w:rFonts w:hint="default" w:ascii="Times New Roman" w:hAnsi="Times New Roman" w:eastAsia="仿宋_GB2312" w:cs="Times New Roman"/>
          <w:color w:val="auto"/>
          <w:sz w:val="32"/>
          <w:szCs w:val="32"/>
        </w:rPr>
        <w:t>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u w:val="none"/>
        </w:rPr>
        <w:t>1</w:t>
      </w:r>
      <w:r>
        <w:rPr>
          <w:rFonts w:hint="default" w:ascii="Times New Roman" w:hAnsi="Times New Roman" w:eastAsia="仿宋_GB2312" w:cs="Times New Roman"/>
          <w:color w:val="auto"/>
          <w:sz w:val="32"/>
          <w:szCs w:val="32"/>
          <w:u w:val="none"/>
        </w:rPr>
        <w:t>日到</w:t>
      </w:r>
      <w:r>
        <w:rPr>
          <w:rFonts w:hint="default" w:ascii="Times New Roman" w:hAnsi="Times New Roman" w:cs="Times New Roman"/>
          <w:color w:val="auto"/>
          <w:sz w:val="32"/>
          <w:szCs w:val="32"/>
          <w:u w:val="none"/>
        </w:rPr>
        <w:t>12</w:t>
      </w:r>
      <w:r>
        <w:rPr>
          <w:rFonts w:hint="default" w:ascii="Times New Roman" w:hAnsi="Times New Roman" w:eastAsia="仿宋_GB2312" w:cs="Times New Roman"/>
          <w:color w:val="auto"/>
          <w:sz w:val="32"/>
          <w:szCs w:val="32"/>
          <w:u w:val="none"/>
        </w:rPr>
        <w:t>月</w:t>
      </w:r>
      <w:r>
        <w:rPr>
          <w:rFonts w:hint="default" w:ascii="Times New Roman" w:hAnsi="Times New Roman" w:cs="Times New Roman"/>
          <w:color w:val="auto"/>
          <w:sz w:val="32"/>
          <w:szCs w:val="32"/>
          <w:u w:val="none"/>
        </w:rPr>
        <w:t>31</w:t>
      </w:r>
      <w:r>
        <w:rPr>
          <w:rFonts w:hint="default" w:ascii="Times New Roman" w:hAnsi="Times New Roman" w:eastAsia="仿宋_GB2312" w:cs="Times New Roman"/>
          <w:color w:val="auto"/>
          <w:sz w:val="32"/>
          <w:szCs w:val="32"/>
          <w:u w:val="none"/>
        </w:rPr>
        <w:t>日止。报告电子版可从</w:t>
      </w:r>
      <w:r>
        <w:rPr>
          <w:rFonts w:hint="default" w:ascii="Times New Roman" w:hAnsi="Times New Roman" w:eastAsia="仿宋_GB2312" w:cs="Times New Roman"/>
          <w:color w:val="auto"/>
          <w:sz w:val="32"/>
          <w:szCs w:val="32"/>
          <w:u w:val="none"/>
          <w:lang w:val="en-US" w:eastAsia="zh-CN"/>
        </w:rPr>
        <w:t>威海市环翠区人民政府网站</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网址：http://www.huancui.gov.cn/col/col57850/index.html?vc_xxgkarea=113710020629557423</w:t>
      </w:r>
      <w:r>
        <w:rPr>
          <w:rFonts w:hint="default" w:ascii="Times New Roman" w:hAnsi="Times New Roman" w:eastAsia="仿宋_GB2312" w:cs="Times New Roman"/>
          <w:color w:val="auto"/>
          <w:sz w:val="32"/>
          <w:szCs w:val="32"/>
          <w:u w:val="none"/>
        </w:rPr>
        <w:t>）查阅或下载。公众如需进一步咨询了解相关信息，请与</w:t>
      </w:r>
      <w:r>
        <w:rPr>
          <w:rFonts w:hint="default" w:ascii="Times New Roman" w:hAnsi="Times New Roman" w:eastAsia="仿宋_GB2312" w:cs="Times New Roman"/>
          <w:color w:val="auto"/>
          <w:sz w:val="32"/>
          <w:szCs w:val="32"/>
          <w:u w:val="none"/>
          <w:lang w:val="en-US" w:eastAsia="zh-CN"/>
        </w:rPr>
        <w:t>威海市环翠区嵩山街道办事处</w:t>
      </w:r>
      <w:r>
        <w:rPr>
          <w:rFonts w:hint="default" w:ascii="Times New Roman" w:hAnsi="Times New Roman" w:eastAsia="仿宋_GB2312" w:cs="Times New Roman"/>
          <w:color w:val="auto"/>
          <w:sz w:val="32"/>
          <w:szCs w:val="32"/>
          <w:u w:val="none"/>
        </w:rPr>
        <w:t>联系（地址：</w:t>
      </w:r>
      <w:r>
        <w:rPr>
          <w:rFonts w:hint="default" w:ascii="Times New Roman" w:hAnsi="Times New Roman" w:eastAsia="仿宋_GB2312" w:cs="Times New Roman"/>
          <w:color w:val="auto"/>
          <w:sz w:val="32"/>
          <w:szCs w:val="32"/>
          <w:u w:val="none"/>
          <w:lang w:val="en-US" w:eastAsia="zh-CN"/>
        </w:rPr>
        <w:t>威海市环翠区珠海路东骏阅山小区57号楼嵩山街道办事处</w:t>
      </w:r>
      <w:r>
        <w:rPr>
          <w:rFonts w:hint="default" w:ascii="Times New Roman" w:hAnsi="Times New Roman" w:eastAsia="仿宋_GB2312" w:cs="Times New Roman"/>
          <w:color w:val="auto"/>
          <w:sz w:val="32"/>
          <w:szCs w:val="32"/>
          <w:u w:val="none"/>
        </w:rPr>
        <w:t>，电话：</w:t>
      </w:r>
      <w:r>
        <w:rPr>
          <w:rFonts w:hint="default" w:ascii="Times New Roman" w:hAnsi="Times New Roman" w:eastAsia="仿宋_GB2312" w:cs="Times New Roman"/>
          <w:color w:val="auto"/>
          <w:sz w:val="32"/>
          <w:szCs w:val="32"/>
          <w:u w:val="none"/>
          <w:lang w:val="en-US" w:eastAsia="zh-CN"/>
        </w:rPr>
        <w:t>5552009</w:t>
      </w:r>
      <w:r>
        <w:rPr>
          <w:rFonts w:hint="default" w:ascii="Times New Roman" w:hAnsi="Times New Roman" w:eastAsia="仿宋_GB2312" w:cs="Times New Roman"/>
          <w:color w:val="auto"/>
          <w:sz w:val="32"/>
          <w:szCs w:val="32"/>
          <w:u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嵩山街道办事处紧紧围绕习近平新时代中国特色社会主义思想和党的二十大精神，进一步提高重视程度，坚持围绕中心、服务大局，持续提升政务公开标准化、规范化和信息化水平，推动政务公开工作提质增效，全面推进街道政务公开工作深入开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2023年，嵩山街道办事处</w:t>
      </w:r>
      <w:r>
        <w:rPr>
          <w:rFonts w:hint="eastAsia" w:ascii="Times New Roman" w:hAnsi="Times New Roman" w:eastAsia="仿宋_GB2312" w:cs="Times New Roman"/>
          <w:b w:val="0"/>
          <w:bCs/>
          <w:color w:val="auto"/>
          <w:sz w:val="32"/>
          <w:szCs w:val="32"/>
          <w:lang w:val="en-US" w:eastAsia="zh-CN"/>
        </w:rPr>
        <w:t>坚持围绕中心、服务大局，持续提升政务公开标准化、规范化和信息化水平，推动街道政务公开工作提质增效，通过政府网站、政务微博、政务微信公开信息1700余条，</w:t>
      </w:r>
      <w:r>
        <w:rPr>
          <w:rFonts w:hint="default" w:ascii="Times New Roman" w:hAnsi="Times New Roman" w:eastAsia="仿宋_GB2312" w:cs="Times New Roman"/>
          <w:b w:val="0"/>
          <w:bCs/>
          <w:color w:val="auto"/>
          <w:sz w:val="32"/>
          <w:szCs w:val="32"/>
          <w:u w:val="none"/>
          <w:lang w:val="en-US" w:eastAsia="zh-CN"/>
        </w:rPr>
        <w:t>共接收群众咨询约4430人次，其中现场咨询约530人次，电话咨询约</w:t>
      </w:r>
      <w:r>
        <w:rPr>
          <w:rFonts w:hint="default" w:ascii="Times New Roman" w:hAnsi="Times New Roman" w:eastAsia="仿宋_GB2312" w:cs="Times New Roman"/>
          <w:b w:val="0"/>
          <w:bCs/>
          <w:color w:val="auto"/>
          <w:sz w:val="32"/>
          <w:szCs w:val="32"/>
          <w:lang w:val="en-US" w:eastAsia="zh-CN"/>
        </w:rPr>
        <w:t>3900人次。2023年，嵩山街道办事处未公开过政策解读或政策回应等</w:t>
      </w:r>
      <w:r>
        <w:rPr>
          <w:rFonts w:hint="default" w:ascii="Times New Roman" w:hAnsi="Times New Roman" w:eastAsia="仿宋_GB2312" w:cs="Times New Roman"/>
          <w:b w:val="0"/>
          <w:bCs/>
          <w:color w:val="auto"/>
          <w:sz w:val="32"/>
          <w:szCs w:val="32"/>
          <w:u w:val="none"/>
          <w:lang w:val="en-US" w:eastAsia="zh-CN"/>
        </w:rPr>
        <w:t>信息</w:t>
      </w:r>
      <w:r>
        <w:rPr>
          <w:rFonts w:hint="default" w:ascii="Times New Roman" w:hAnsi="Times New Roman" w:eastAsia="仿宋_GB2312" w:cs="Times New Roman"/>
          <w:b w:val="0"/>
          <w:bCs/>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sz w:val="32"/>
          <w:szCs w:val="32"/>
          <w:lang w:val="en-US" w:eastAsia="zh-CN"/>
        </w:rPr>
        <w:t>。2023年，嵩山街道办事处严格按照《中华人民共和国政府信息公开条例》等有关法规文件规定，进一步完善依申请公开工作登记管理、调查、归档等各个环节的程序、标准和责任划分，依法依规及时准确予以答复反馈。2023年，办事处共接收到政府信息公开申请2件，较2022年增加2件，办结</w:t>
      </w:r>
      <w:r>
        <w:rPr>
          <w:rFonts w:hint="eastAsia"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lang w:val="en-US" w:eastAsia="zh-CN"/>
        </w:rPr>
        <w:t>件</w:t>
      </w:r>
      <w:r>
        <w:rPr>
          <w:rFonts w:hint="eastAsia" w:ascii="Times New Roman" w:hAnsi="Times New Roman" w:eastAsia="仿宋_GB2312" w:cs="Times New Roman"/>
          <w:b w:val="0"/>
          <w:bCs/>
          <w:sz w:val="32"/>
          <w:szCs w:val="32"/>
          <w:lang w:val="en-US" w:eastAsia="zh-CN"/>
        </w:rPr>
        <w:t>，转下年办结1</w:t>
      </w:r>
      <w:r>
        <w:rPr>
          <w:rFonts w:hint="default" w:ascii="Times New Roman" w:hAnsi="Times New Roman" w:eastAsia="仿宋_GB2312" w:cs="Times New Roman"/>
          <w:b w:val="0"/>
          <w:bCs/>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sz w:val="32"/>
          <w:szCs w:val="32"/>
          <w:lang w:val="en-US" w:eastAsia="zh-CN"/>
        </w:rPr>
        <w:t>。2023年，办事处根据《关于印发2023年山东省政务公开工作要点的通知》、《关于印发2023年威海市政务公开重点工作及责任分工的通知》等文件的规定，进一步完善规范性文件管理，强化政务公开专区建设，提高在专区开展政策解读、流程演示等活动的能力，推动公开和基层办事服务的深度融合。进一步规范政府信息主动公开目录，强化政府信息全生命周期管理。提高提升政务公开保密审查水平，严格落实政府信息公开“三审”制度，重要信息多人审看、专人把关，确保表述规范、内容准确，进一步提高街道公开工作水平，促进街道政务公开工作再上新台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sz w:val="32"/>
          <w:szCs w:val="32"/>
          <w:lang w:val="en-US" w:eastAsia="zh-CN"/>
        </w:rPr>
        <w:t>。2023年，嵩山街道办事处进一步加强政务新媒体管理，强化政府信息公开功能，完善信息发布转载审核制度，强化检测预警和风险排查。同时探索政府网站和政务新媒体联动机制，实现政府网站和政务新媒体信息同步发布、办事服务同质高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sz w:val="32"/>
          <w:szCs w:val="32"/>
          <w:lang w:val="en-US" w:eastAsia="zh-CN"/>
        </w:rPr>
        <w:t>。2023年，嵩山街道持续完善和落实信息公开审核和发布机制，严格落实信息发布、保密审核等制度，定期研究、协调解决政务公开重点难点问题，确保政府信息发布权威性、准确性，推进更高水平公开。年召开培训会议2场，有效提升业务培训的时效性、实操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5"/>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14"/>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2"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5" w:type="dxa"/>
            <w:gridSpan w:val="11"/>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2" w:type="dxa"/>
            <w:vMerge w:val="continue"/>
            <w:shd w:val="clear" w:color="auto" w:fill="auto"/>
            <w:tcMar>
              <w:left w:w="108" w:type="dxa"/>
              <w:right w:w="108" w:type="dxa"/>
            </w:tcMar>
            <w:vAlign w:val="center"/>
          </w:tcPr>
          <w:p>
            <w:pPr>
              <w:jc w:val="center"/>
              <w:rPr>
                <w:rFonts w:hint="default" w:ascii="Times New Roman" w:hAnsi="Times New Roman" w:eastAsia="黑体" w:cs="Times New Roman"/>
                <w:szCs w:val="21"/>
              </w:rPr>
            </w:pPr>
          </w:p>
        </w:tc>
        <w:tc>
          <w:tcPr>
            <w:tcW w:w="54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pPr>
        <w:widowControl/>
        <w:jc w:val="left"/>
        <w:rPr>
          <w:rFonts w:hint="default" w:ascii="Times New Roman" w:hAnsi="Times New Roman" w:eastAsia="仿宋_GB2312" w:cs="Times New Roman"/>
          <w:color w:val="FF0000"/>
          <w:kern w:val="0"/>
          <w:szCs w:val="21"/>
          <w:lang w:val="en-US" w:eastAsia="zh-CN"/>
        </w:rPr>
      </w:pP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五、存在的主要问题及改进情况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存在问题：一是部门文件公开属性不明确，公开不及时。红头文件制发后公开属性不清晰，没有做到应公开尽公开，公开时效性差。二是政务公开队伍专业化水平较低。没有建立起责任心强、专业素质高的政务公开队伍，政务信息报送效率低。</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步打算：2024年，办事处将以实效、实用、实操为导向，定期举办业务培训班，培养起既懂公开业务又懂网站技术的复合型人才队伍，进一步提高政务公开队伍的专业化水平，明确文件公开属性，推动政务公开工作不断深化细化。</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威海市环翠区嵩山街道办事处</w:t>
      </w:r>
      <w:r>
        <w:rPr>
          <w:rFonts w:hint="default" w:ascii="Times New Roman" w:hAnsi="Times New Roman" w:eastAsia="仿宋_GB2312" w:cs="Times New Roman"/>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u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w:t>
      </w:r>
      <w:r>
        <w:rPr>
          <w:rFonts w:hint="default" w:ascii="Times New Roman" w:hAnsi="Times New Roman" w:eastAsia="楷体_GB2312" w:cs="Times New Roman"/>
          <w:sz w:val="32"/>
          <w:szCs w:val="32"/>
          <w:highlight w:val="none"/>
          <w:u w:val="none"/>
        </w:rPr>
        <w:t>代表、政协委员提案办理方面：</w:t>
      </w:r>
      <w:r>
        <w:rPr>
          <w:rFonts w:hint="default" w:ascii="Times New Roman" w:hAnsi="Times New Roman" w:cs="Times New Roman"/>
          <w:sz w:val="32"/>
          <w:szCs w:val="32"/>
          <w:highlight w:val="none"/>
          <w:u w:val="none"/>
        </w:rPr>
        <w:t>202</w:t>
      </w:r>
      <w:r>
        <w:rPr>
          <w:rFonts w:hint="default" w:ascii="Times New Roman" w:hAnsi="Times New Roman"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rPr>
        <w:t>年</w:t>
      </w:r>
      <w:r>
        <w:rPr>
          <w:rFonts w:hint="eastAsia" w:ascii="Times New Roman" w:hAnsi="Times New Roman" w:eastAsia="仿宋_GB2312" w:cs="Times New Roman"/>
          <w:sz w:val="32"/>
          <w:szCs w:val="32"/>
          <w:highlight w:val="none"/>
          <w:u w:val="none"/>
          <w:lang w:val="en-US" w:eastAsia="zh-CN"/>
        </w:rPr>
        <w:t>嵩山街道办事处</w:t>
      </w:r>
      <w:r>
        <w:rPr>
          <w:rFonts w:hint="default" w:ascii="Times New Roman" w:hAnsi="Times New Roman" w:eastAsia="仿宋_GB2312" w:cs="Times New Roman"/>
          <w:sz w:val="32"/>
          <w:szCs w:val="32"/>
          <w:highlight w:val="none"/>
          <w:u w:val="none"/>
        </w:rPr>
        <w:t>共承办市人大代表建议</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件、政协提案</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件。目前，已全部办理完成，办复率</w:t>
      </w:r>
      <w:r>
        <w:rPr>
          <w:rFonts w:hint="default" w:ascii="Times New Roman" w:hAnsi="Times New Roman" w:cs="Times New Roman"/>
          <w:sz w:val="32"/>
          <w:szCs w:val="32"/>
          <w:highlight w:val="none"/>
          <w:u w:val="none"/>
        </w:rPr>
        <w:t>100%</w:t>
      </w:r>
      <w:r>
        <w:rPr>
          <w:rFonts w:hint="default" w:ascii="Times New Roman" w:hAnsi="Times New Roman" w:eastAsia="仿宋_GB2312" w:cs="Times New Roman"/>
          <w:sz w:val="32"/>
          <w:szCs w:val="32"/>
          <w:highlight w:val="none"/>
          <w:u w:val="none"/>
        </w:rPr>
        <w:t>，办理结果为</w:t>
      </w:r>
      <w:r>
        <w:rPr>
          <w:rFonts w:hint="default" w:ascii="Times New Roman" w:hAnsi="Times New Roman" w:cs="Times New Roman"/>
          <w:sz w:val="32"/>
          <w:szCs w:val="32"/>
          <w:highlight w:val="none"/>
          <w:u w:val="none"/>
        </w:rPr>
        <w:t>A</w:t>
      </w:r>
      <w:r>
        <w:rPr>
          <w:rFonts w:hint="default" w:ascii="Times New Roman" w:hAnsi="Times New Roman" w:eastAsia="仿宋_GB2312" w:cs="Times New Roman"/>
          <w:sz w:val="32"/>
          <w:szCs w:val="32"/>
          <w:highlight w:val="none"/>
          <w:u w:val="none"/>
        </w:rPr>
        <w:t>类</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BCD类分别</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3</w:t>
      </w:r>
      <w:r>
        <w:rPr>
          <w:rFonts w:hint="eastAsia" w:ascii="Times New Roman" w:hAnsi="Times New Roman" w:eastAsia="楷体_GB2312" w:cs="Times New Roman"/>
          <w:sz w:val="32"/>
          <w:szCs w:val="32"/>
          <w:lang w:val="en-US" w:eastAsia="zh-CN"/>
        </w:rPr>
        <w:t>.落实上级年度政务公开工作要点情况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2023年，嵩山街道办事处严格落实上级关于政务公开工作要求，规范政务公开专栏建设，强化政务公开基本目录动态管理，确保各项上级年度政务公开工作要</w:t>
      </w:r>
      <w:bookmarkStart w:id="10" w:name="_GoBack"/>
      <w:bookmarkEnd w:id="10"/>
      <w:r>
        <w:rPr>
          <w:rFonts w:hint="eastAsia" w:ascii="Times New Roman" w:hAnsi="Times New Roman" w:eastAsia="仿宋_GB2312" w:cs="Times New Roman"/>
          <w:sz w:val="32"/>
          <w:szCs w:val="32"/>
          <w:lang w:val="en-US" w:eastAsia="zh-CN"/>
        </w:rPr>
        <w:t>点落实。</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楷体_GB2312" w:cs="Times New Roman"/>
          <w:color w:val="FF0000"/>
          <w:kern w:val="0"/>
          <w:sz w:val="32"/>
          <w:szCs w:val="32"/>
          <w:lang w:val="en-US" w:eastAsia="zh-CN" w:bidi="ar-SA"/>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依申请公开方面，嵩山街道根据《环翠区政府信息依申请公开办理答复工作规范》及辖区实际，制定《嵩山街道依申请公开办理流程》，对依申请公开的受理主体、受理方式和受理流程等进行明确规定，切实提高依申请公开办理的专业化水平。建立业务员办理、分管领导审核、主要领导复核的三级审查制度，同时建立部门联动机制，根据信息申请领域不同，由相关领域业务科室协助提供信息，确保答复规范、及时、有效。</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层政务公开标准化规范化方面，嵩山街道严格执行公文属性认定制度，细化政府制发文件种类，新增信访件文号、上行文文号，对文件公开属性进行明确区分，有效提高政府信息公开中制发文件公开的及时性和规范性。</w:t>
      </w:r>
    </w:p>
    <w:p>
      <w:pPr>
        <w:pStyle w:val="2"/>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p>
    <w:p>
      <w:pPr>
        <w:pStyle w:val="2"/>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4YWZmOWE2MDVlNzNmMWY5MzRiOWQ2MGU3NmIyMzcifQ=="/>
  </w:docVars>
  <w:rsids>
    <w:rsidRoot w:val="11AF18C8"/>
    <w:rsid w:val="03905250"/>
    <w:rsid w:val="061C2752"/>
    <w:rsid w:val="08D157AC"/>
    <w:rsid w:val="10AFA3C6"/>
    <w:rsid w:val="11AF18C8"/>
    <w:rsid w:val="16FB4F0D"/>
    <w:rsid w:val="1A6A77C7"/>
    <w:rsid w:val="21E9640B"/>
    <w:rsid w:val="24003A9F"/>
    <w:rsid w:val="2D077BD5"/>
    <w:rsid w:val="2DFF6B75"/>
    <w:rsid w:val="2E4C5739"/>
    <w:rsid w:val="36CD2DFF"/>
    <w:rsid w:val="3F7F6D07"/>
    <w:rsid w:val="464F74E8"/>
    <w:rsid w:val="4B442010"/>
    <w:rsid w:val="4EA91970"/>
    <w:rsid w:val="511E6463"/>
    <w:rsid w:val="53DD0CD1"/>
    <w:rsid w:val="54F23AC6"/>
    <w:rsid w:val="56F344A5"/>
    <w:rsid w:val="58A33DBA"/>
    <w:rsid w:val="5B2F2252"/>
    <w:rsid w:val="5F49122D"/>
    <w:rsid w:val="604A4027"/>
    <w:rsid w:val="657F7FC2"/>
    <w:rsid w:val="677F7E04"/>
    <w:rsid w:val="68C9088B"/>
    <w:rsid w:val="6C7C7FF0"/>
    <w:rsid w:val="6E02452A"/>
    <w:rsid w:val="6E37716C"/>
    <w:rsid w:val="75EF38F8"/>
    <w:rsid w:val="77181135"/>
    <w:rsid w:val="7BFC1E22"/>
    <w:rsid w:val="7E2277F5"/>
    <w:rsid w:val="7ED947DB"/>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3030</Words>
  <Characters>3229</Characters>
  <Lines>0</Lines>
  <Paragraphs>0</Paragraphs>
  <TotalTime>107</TotalTime>
  <ScaleCrop>false</ScaleCrop>
  <LinksUpToDate>false</LinksUpToDate>
  <CharactersWithSpaces>3253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1</cp:lastModifiedBy>
  <cp:lastPrinted>2023-01-16T17:08:00Z</cp:lastPrinted>
  <dcterms:modified xsi:type="dcterms:W3CDTF">2024-02-22T07:51:21Z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E69FC135B6704485BACA57740AE2D712</vt:lpwstr>
  </property>
</Properties>
</file>