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56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环翠楼街道</w:t>
      </w:r>
    </w:p>
    <w:p>
      <w:pPr>
        <w:pStyle w:val="4"/>
        <w:widowControl/>
        <w:spacing w:line="560" w:lineRule="exact"/>
        <w:jc w:val="center"/>
        <w:rPr>
          <w:rFonts w:hint="eastAsia" w:ascii="方正小标宋简体" w:hAnsi="Times New Roman" w:eastAsia="方正小标宋简体" w:cs="Times New Roman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200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8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年政府信息公开工作年度报告</w:t>
      </w:r>
    </w:p>
    <w:p>
      <w:pPr>
        <w:pStyle w:val="4"/>
        <w:widowControl/>
        <w:spacing w:line="560" w:lineRule="exact"/>
        <w:rPr>
          <w:rFonts w:ascii="Times New Roman" w:hAnsi="Times New Roman" w:cs="Times New Roman"/>
          <w:color w:val="000000"/>
          <w:sz w:val="32"/>
          <w:szCs w:val="32"/>
        </w:rPr>
      </w:pPr>
    </w:p>
    <w:p>
      <w:pPr>
        <w:pStyle w:val="4"/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年，环翠楼办事处认真贯彻落实《中华人民共和国政府信息公开条例》，落实各项公开工作，完善各类公开信息，健全公开制度，保证了政府信息公开效果。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一、公开工作的情况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政府门户网站是我街道政府信息公开的重要渠道，街道领导高度重视网站建设，按照形式服从内容、方便公众办事和监督的原则，派专人及时将政府信息上网，方便群众查询办事。200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年度，</w:t>
      </w:r>
      <w:r>
        <w:rPr>
          <w:rFonts w:ascii="Times New Roman" w:hAnsi="Times New Roman" w:eastAsia="仿宋_GB2312" w:cs="Times New Roman"/>
          <w:sz w:val="32"/>
          <w:szCs w:val="32"/>
        </w:rPr>
        <w:t>我街道在区级政府网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站上</w:t>
      </w:r>
      <w:r>
        <w:rPr>
          <w:rFonts w:ascii="Times New Roman" w:hAnsi="Times New Roman" w:eastAsia="仿宋_GB2312" w:cs="Times New Roman"/>
          <w:sz w:val="32"/>
          <w:szCs w:val="32"/>
        </w:rPr>
        <w:t>公开各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类政府信息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条。其中，机构职能信息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条；业务工作信息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条；其他各类信息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23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条。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textWrapping"/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二、 复议、诉讼和申诉情况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年度未发生针对本单位有关政府信息公开事务的行政复议案、行政诉讼案和有关的申诉案。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三、政府信息公开收费及减免情况</w:t>
      </w:r>
    </w:p>
    <w:p>
      <w:pPr>
        <w:pStyle w:val="4"/>
        <w:widowControl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年，环翠楼街道办事处未出现对公民、法人和其他组织收费及减免情况。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四、存在的主要问题和改进措施</w:t>
      </w:r>
    </w:p>
    <w:p>
      <w:pPr>
        <w:pStyle w:val="4"/>
        <w:widowControl/>
        <w:spacing w:line="560" w:lineRule="exact"/>
        <w:ind w:firstLine="48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color w:val="000000"/>
          <w:sz w:val="32"/>
          <w:szCs w:val="32"/>
        </w:rPr>
        <w:t>（一）存在的主要问题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年在政府信息公开工作方面主要存在以下问题：一是信息公开的内容有待进一步完善；二是信息更新还不够及时。三是信息公开专栏建设不够全面。</w:t>
      </w:r>
    </w:p>
    <w:p>
      <w:pPr>
        <w:pStyle w:val="4"/>
        <w:widowControl/>
        <w:spacing w:line="560" w:lineRule="exact"/>
        <w:ind w:firstLine="480"/>
        <w:rPr>
          <w:rFonts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color w:val="000000"/>
          <w:sz w:val="32"/>
          <w:szCs w:val="32"/>
        </w:rPr>
        <w:t>（二）改进措施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1、统一认识，努力规范工作流程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严格按照“公开为原则，不公开为例外”的总体要求，定期梳理，定期维护，确保政府信息公开工作能按照既定的工作流程有效运作，公众能够方便查询。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2、加大报送力度，提高网站服务功能</w:t>
      </w:r>
    </w:p>
    <w:p>
      <w:pPr>
        <w:pStyle w:val="4"/>
        <w:widowControl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从服务居民的角度出发，进一步加大信息报送力度，及时发布关于计划生育、综治、司法、森林防火、环境卫生等常规方面的信息，同时针对部分辖区居民反映的热点难点问题，将增设为民办实事专栏，积极报道，把政府信息公开网络作为联系辖区居民与党委的有效平台。</w:t>
      </w:r>
    </w:p>
    <w:p>
      <w:pPr>
        <w:pStyle w:val="4"/>
        <w:widowControl/>
        <w:spacing w:line="560" w:lineRule="exact"/>
        <w:ind w:firstLine="512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4"/>
        <w:widowControl/>
        <w:spacing w:line="560" w:lineRule="exact"/>
        <w:ind w:firstLine="512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4"/>
        <w:widowControl/>
        <w:spacing w:line="560" w:lineRule="exact"/>
        <w:ind w:firstLine="512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4"/>
        <w:widowControl/>
        <w:spacing w:line="560" w:lineRule="exact"/>
        <w:ind w:firstLine="512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环翠楼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街道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办事处</w:t>
      </w:r>
    </w:p>
    <w:p>
      <w:pPr>
        <w:pStyle w:val="4"/>
        <w:widowControl/>
        <w:spacing w:line="560" w:lineRule="exact"/>
        <w:ind w:firstLine="4806" w:firstLineChars="1502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二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〇〇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年二月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A3862"/>
    <w:rsid w:val="00702BA6"/>
    <w:rsid w:val="007A3862"/>
    <w:rsid w:val="00C10AAA"/>
    <w:rsid w:val="0A425828"/>
    <w:rsid w:val="108E7E13"/>
    <w:rsid w:val="22983080"/>
    <w:rsid w:val="2AB71CF2"/>
    <w:rsid w:val="32C921C6"/>
    <w:rsid w:val="46CD5248"/>
    <w:rsid w:val="55493F6A"/>
    <w:rsid w:val="5EA85060"/>
    <w:rsid w:val="654153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106</Words>
  <Characters>606</Characters>
  <Lines>5</Lines>
  <Paragraphs>1</Paragraphs>
  <TotalTime>5</TotalTime>
  <ScaleCrop>false</ScaleCrop>
  <LinksUpToDate>false</LinksUpToDate>
  <CharactersWithSpaces>711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DZB01</cp:lastModifiedBy>
  <dcterms:modified xsi:type="dcterms:W3CDTF">2020-12-25T01:45:01Z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