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diagrams/colors1.xml" ContentType="application/vnd.openxmlformats-officedocument.drawingml.diagramColors+xml"/>
  <Override PartName="/word/diagrams/colors2.xml" ContentType="application/vnd.openxmlformats-officedocument.drawingml.diagramColor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0DCC99">
      <w:pPr>
        <w:jc w:val="center"/>
        <w:rPr>
          <w:rFonts w:ascii="方正小标宋简体" w:eastAsia="方正小标宋简体" w:hAnsiTheme="majorEastAsia"/>
          <w:sz w:val="44"/>
          <w:szCs w:val="44"/>
        </w:rPr>
      </w:pPr>
      <w:bookmarkStart w:id="0" w:name="_GoBack"/>
      <w:bookmarkEnd w:id="0"/>
      <w:r>
        <w:rPr>
          <w:rFonts w:hint="eastAsia" w:ascii="方正小标宋简体" w:eastAsia="方正小标宋简体" w:hAnsiTheme="majorEastAsia"/>
          <w:sz w:val="44"/>
          <w:szCs w:val="44"/>
        </w:rPr>
        <w:t>环翠区畜牧兽医局</w:t>
      </w:r>
    </w:p>
    <w:p w14:paraId="58118680">
      <w:pPr>
        <w:pStyle w:val="10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hint="eastAsia" w:ascii="方正小标宋简体" w:eastAsia="方正小标宋简体" w:hAnsiTheme="majorEastAsia"/>
          <w:sz w:val="44"/>
          <w:szCs w:val="44"/>
        </w:rPr>
        <w:t>2016年政府信息公开年工作年度报告</w:t>
      </w:r>
    </w:p>
    <w:p w14:paraId="1101A3B8">
      <w:pPr>
        <w:pStyle w:val="10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</w:p>
    <w:p w14:paraId="4A0B33F2">
      <w:pPr>
        <w:spacing w:line="560" w:lineRule="exact"/>
        <w:ind w:firstLine="640" w:firstLineChars="200"/>
        <w:rPr>
          <w:rFonts w:ascii="仿宋_GB2312" w:hAnsi="Adobe 仿宋 Std R" w:eastAsia="仿宋_GB2312" w:cs="宋体"/>
          <w:kern w:val="0"/>
          <w:sz w:val="44"/>
          <w:szCs w:val="44"/>
        </w:rPr>
      </w:pPr>
      <w:r>
        <w:rPr>
          <w:rFonts w:hint="eastAsia" w:ascii="仿宋_GB2312" w:hAnsi="Adobe 仿宋 Std R" w:eastAsia="仿宋_GB2312"/>
          <w:color w:val="000000"/>
          <w:kern w:val="0"/>
          <w:sz w:val="32"/>
          <w:szCs w:val="32"/>
        </w:rPr>
        <w:t>根据《中华人民共和国政府信息公开条例》（以下简称《条例》）和《山东省政府信息公开办法》（以下简称《办法》）的规定，现公布威海市环翠区畜牧兽医局2016年政府信息公开工作年度报告。本报告由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概述、政府信息公开的组织领导和制度建设情况、</w:t>
      </w:r>
      <w:r>
        <w:rPr>
          <w:rFonts w:hint="eastAsia" w:ascii="仿宋_GB2312" w:hAnsi="Adobe 仿宋 Std R" w:eastAsia="仿宋_GB2312"/>
          <w:sz w:val="32"/>
          <w:szCs w:val="32"/>
        </w:rPr>
        <w:t>2016年主动公开政府信息的情况、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发布解读和回应社会关切以及互动交流情况、政府信息公开申报情况及提起的行政复议和行政诉讼的情况、政府信息公开工作存在的主要问题及改进情况、政府信息公开的收费及减免情况及主公开平台建设情况等部分组成。</w:t>
      </w:r>
    </w:p>
    <w:p w14:paraId="01777865">
      <w:pPr>
        <w:jc w:val="left"/>
        <w:rPr>
          <w:rFonts w:ascii="方正小标宋简体" w:eastAsia="方正小标宋简体" w:hAnsiTheme="majorEastAsia"/>
          <w:sz w:val="32"/>
          <w:szCs w:val="32"/>
        </w:rPr>
      </w:pPr>
      <w:r>
        <w:rPr>
          <w:rFonts w:ascii="方正小标宋简体" w:eastAsia="方正小标宋简体" w:hAnsiTheme="majorEastAsia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4552950</wp:posOffset>
                </wp:positionH>
                <wp:positionV relativeFrom="paragraph">
                  <wp:posOffset>33655</wp:posOffset>
                </wp:positionV>
                <wp:extent cx="1343025" cy="3695700"/>
                <wp:effectExtent l="65405" t="19050" r="77470" b="85725"/>
                <wp:wrapNone/>
                <wp:docPr id="1" name="AutoShap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3025" cy="3695700"/>
                        </a:xfrm>
                        <a:prstGeom prst="downArrow">
                          <a:avLst>
                            <a:gd name="adj1" fmla="val 50000"/>
                            <a:gd name="adj2" fmla="val 68794"/>
                          </a:avLst>
                        </a:prstGeom>
                        <a:solidFill>
                          <a:schemeClr val="accent2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F84F4C3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主</w:t>
                            </w:r>
                          </w:p>
                          <w:p w14:paraId="1FD5FFE1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要</w:t>
                            </w:r>
                          </w:p>
                          <w:p w14:paraId="52C5A9E1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内</w:t>
                            </w:r>
                          </w:p>
                          <w:p w14:paraId="0952C0A5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7" o:spid="_x0000_s1026" o:spt="67" type="#_x0000_t67" style="position:absolute;left:0pt;margin-left:358.5pt;margin-top:2.65pt;height:291pt;width:105.75pt;z-index:251659264;mso-width-relative:page;mso-height-relative:page;" fillcolor="#C0504D [3221]" filled="t" stroked="t" coordsize="21600,21600" o:gfxdata="UEsDBAoAAAAAAIdO4kAAAAAAAAAAAAAAAAAEAAAAZHJzL1BLAwQUAAAACACHTuJAkCtnj9kAAAAJ&#10;AQAADwAAAGRycy9kb3ducmV2LnhtbE2PwU7DMBBE70j8g7VI3KidViVpiFMhBBwQqtSW3LexSQLx&#10;OordNvD1LCc4jmb19k2xnlwvTnYMnScNyUyBsFR701Gj4W3/dJOBCBHJYO/JaviyAdbl5UWBufFn&#10;2trTLjaCIRRy1NDGOORShrq1DsPMD5a4e/ejw8hxbKQZ8cxw18u5UrfSYUf8ocXBPrS2/twdHVN8&#10;9frYVKvt/ea7qtT08bJ/3qDW11eJugMR7RT/juFXn9WhZKeDP5IJoteQJilviRqWCxDcr+bZEsSB&#10;c5YuQJaF/L+g/AFQSwMEFAAAAAgAh07iQMjjitDIAgAAEQYAAA4AAABkcnMvZTJvRG9jLnhtbK1U&#10;yW7bMBC9F+g/ELw3kuXdiBwENlIUSNsAadEzTVISW24lacvp12dIya4SX1KgNiBwGb6Z92a5vjkq&#10;iQ7ceWF0iUdXOUZcU8OErkv8/dvdhwVGPhDNiDSal/iJe3yzfv/uurUrXpjGSMYdAhDtV60tcROC&#10;XWWZpw1XxF8ZyzVcVsYpEmDr6ow50gK6klmR57OsNY5ZZyj3Hk633SXuEd1bAE1VCcq3hu4V16FD&#10;dVySAJR8I6zH6xRtVXEavlaV5wHJEgPTkL7gBNa7+M3W12RVO2IbQfsQyFtCeMVJEaHB6RlqSwJB&#10;eycuoJSgznhThStqVNYRSYoAi1H+SpvHhlieuIDU3p5F9/8Pln45PDgkGFQCRpooSPjtPpjkGc2j&#10;PK31K7B6tA8uEvT23tBfHmmzaYiu+a1zpm04YRDUKNpnLx7EjYenaNd+NgzQCaAnpY6VUxEQNEDH&#10;lJCnc0L4MSAKh6PxZJwXU4wo3I1ny+k8TynLyOr03DofPnKjUFyUmJlWp5CSD3K49yGlhfXkCPsJ&#10;RCslIcsHItE0h19fBQObYmgzW8yXk0SNrHpECODkOIlipGB3Qsq0cfVuIx0C+BJv8mk+2aZg5F6B&#10;BN3xKLrt/cI51Gh3fmLnOwxQExQfgkuNWpBiAQAJ9MVl/6qDuivi/8LzMjLuCP+TYyUCtL0UqsSL&#10;c/AQndSRM0+t1ott9mD62LAWMRFzUizGSxgqTEDfjRf5LF/OMSKyhvFDg8PImfBDhCbVXCyBCxFn&#10;42JajC+oDHJ3QQUyJW1DOinOhlHNgbLnQJPOAw6phmPZduUfjrtj3wk7w56gmiHkVLIwR2HRGPcH&#10;oxamSIn97z1xHCP5SUNHLEeTSRw7aTOZzgvYuOHNbnhDNAWoEgeQJy03oRtVe+tE3YCnURJBm9ij&#10;lQinduui6nsPJkXi00+1OIqG+2T1d5Kvn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6BQAAW0NvbnRlbnRfVHlwZXNdLnhtbFBLAQIUAAoAAAAA&#10;AIdO4kAAAAAAAAAAAAAAAAAGAAAAAAAAAAAAEAAAABwEAABfcmVscy9QSwECFAAUAAAACACHTuJA&#10;ihRmPNEAAACUAQAACwAAAAAAAAABACAAAABABAAAX3JlbHMvLnJlbHNQSwECFAAKAAAAAACHTuJA&#10;AAAAAAAAAAAAAAAABAAAAAAAAAAAABAAAAAAAAAAZHJzL1BLAQIUABQAAAAIAIdO4kCQK2eP2QAA&#10;AAkBAAAPAAAAAAAAAAEAIAAAACIAAABkcnMvZG93bnJldi54bWxQSwECFAAUAAAACACHTuJAyOOK&#10;0MgCAAARBgAADgAAAAAAAAABACAAAAAoAQAAZHJzL2Uyb0RvYy54bWxQSwUGAAAAAAYABgBZAQAA&#10;YgYAAAAA&#10;" adj="16201,5400">
                <v:fill on="t" focussize="0,0"/>
                <v:stroke weight="3pt" color="#F2F2F2 [3201]" miterlimit="8" joinstyle="miter"/>
                <v:imagedata o:title=""/>
                <o:lock v:ext="edit" aspectratio="f"/>
                <v:shadow on="t" color="#632523 [3205]" opacity="32768f" offset="1pt,2pt" origin="0f,0f" matrix="65536f,0f,0f,65536f"/>
                <v:textbox>
                  <w:txbxContent>
                    <w:p w14:paraId="0F84F4C3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主</w:t>
                      </w:r>
                    </w:p>
                    <w:p w14:paraId="1FD5FFE1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要</w:t>
                      </w:r>
                    </w:p>
                    <w:p w14:paraId="52C5A9E1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内</w:t>
                      </w:r>
                    </w:p>
                    <w:p w14:paraId="0952C0A5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eastAsia="方正小标宋简体" w:hAnsiTheme="majorEastAsia"/>
          <w:sz w:val="32"/>
          <w:szCs w:val="32"/>
        </w:rPr>
        <w:drawing>
          <wp:inline distT="0" distB="0" distL="0" distR="0">
            <wp:extent cx="5274310" cy="3619500"/>
            <wp:effectExtent l="0" t="0" r="21590" b="0"/>
            <wp:docPr id="6" name="图示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</w:p>
    <w:p w14:paraId="1A3C32DB">
      <w:pPr>
        <w:widowControl/>
        <w:spacing w:line="560" w:lineRule="exact"/>
        <w:ind w:firstLine="641"/>
        <w:jc w:val="left"/>
        <w:rPr>
          <w:rFonts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本报告中所列数据的统计期限自2016年1月1日起至2016年12月31日止。本报告的电子版可在环翠政务网（</w:t>
      </w:r>
      <w:r>
        <w:fldChar w:fldCharType="begin"/>
      </w:r>
      <w:r>
        <w:instrText xml:space="preserve"> HYPERLINK "http://www.huancui.gov.cn" </w:instrText>
      </w:r>
      <w:r>
        <w:fldChar w:fldCharType="separate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http://www.huancui.gov.cn</w:t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）下载。如对本报告有疑问，请与环翠区畜牧兽医局办公室联系（地址：统一路254号；邮编：264200；电话：0631—5167657；传真：0631—5167657）。</w:t>
      </w:r>
    </w:p>
    <w:p w14:paraId="0C452842">
      <w:pPr>
        <w:spacing w:line="560" w:lineRule="exact"/>
        <w:ind w:firstLine="641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kern w:val="0"/>
          <w:sz w:val="32"/>
          <w:szCs w:val="32"/>
        </w:rPr>
        <w:t>一、概述</w:t>
      </w:r>
    </w:p>
    <w:p w14:paraId="75C74F9D">
      <w:pPr>
        <w:spacing w:line="560" w:lineRule="exact"/>
        <w:ind w:firstLine="641"/>
        <w:rPr>
          <w:rFonts w:ascii="仿宋_GB2312" w:eastAsia="仿宋_GB2312" w:cs="宋体" w:hAnsiTheme="minorEastAsia"/>
          <w:color w:val="000000"/>
          <w:kern w:val="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2016年是全面依法治国的全面推进之年，是全面从严治党的关键之年，公开透明是法治政府的基本特征之一，全面推进政务公开，让权力在阳光下运行，对于发展社会主义民主政治，提升政府公信力和执行力，保障人民群众的知情权、参与权、表达权、监督权具有重要意义。我局深入贯彻党的十八届四中、五中、六中全会精神，认真落实《</w:t>
      </w:r>
      <w:r>
        <w:rPr>
          <w:rFonts w:hint="eastAsia" w:ascii="仿宋_GB2312" w:eastAsia="仿宋_GB2312" w:cs="宋体" w:hAnsiTheme="minorEastAsia"/>
          <w:color w:val="000000"/>
          <w:kern w:val="0"/>
          <w:sz w:val="32"/>
          <w:szCs w:val="32"/>
        </w:rPr>
        <w:t>中华人民共和国政府信息公开条例》（以下简称《条例》）、《山东省政府信息公开办法》（以下简称《办法》）及上级关于加强政府信息公开工作的相关文件要求，拓宽渠道，创新方式，规范程序、完善内容，强化培训，提高服务，保障了公民依法获取政府信息的权利，提高了行政工作的透明度和公信力。</w:t>
      </w:r>
    </w:p>
    <w:p w14:paraId="521C17C0">
      <w:pPr>
        <w:spacing w:line="560" w:lineRule="exact"/>
        <w:ind w:firstLine="641"/>
        <w:rPr>
          <w:rFonts w:ascii="黑体" w:hAnsi="Adobe 黑体 Std R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Adobe 黑体 Std R" w:eastAsia="黑体" w:cs="宋体"/>
          <w:color w:val="000000"/>
          <w:kern w:val="0"/>
          <w:sz w:val="32"/>
          <w:szCs w:val="32"/>
        </w:rPr>
        <w:t>二、政府信息公开的组织领导和制度建设情况</w:t>
      </w:r>
    </w:p>
    <w:p w14:paraId="04FD75EE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一）明确分工、落实责任。我局根据领导班子实际调整情况，成立了政府信息公开工作领导小组，由局长任组长，副局长任副组长，负责重要公开信息最终审核；由办公室主任分管，负责日常审核工作，由办公室工作人员具体负责处理信息公开工作。每条信息的公开，必须经过编写、初审、终审三个环节，确保了公开信息的安全性，防止泄密事件发生。配备了2名兼职人员和必要的办公条件，综合协调，严格监管，切实保障了区畜牧兽医局政务信息工作健康、安全、有效运行。</w:t>
      </w:r>
    </w:p>
    <w:p w14:paraId="76145E7E">
      <w:pPr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Theme="minorEastAsia" w:hAnsiTheme="minorEastAsia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0" t="0" r="0" b="47625"/>
            <wp:docPr id="7" name="图示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0BCF269D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二）完善制度，规范程序。我局将先前印发的《环翠区畜牧兽医局政府信息公开指南》（以下简称《指南》）与实际工作中遇到的问题相结合，不断补充新内容，更新新方法，保证了《指南》的时效性和规范性。在日常工作中，严格按照《条例》、《办法》的要求，杜绝错报、瞒报现象；坚持“当日信息当日报”的原则，保障人民群众第一时获取信息；以公开信息的数量和质量作为标准，将信息公开加入到日常考核体系中，保障了信息公开工作的常态化。</w:t>
      </w:r>
    </w:p>
    <w:p w14:paraId="1785015C">
      <w:pPr>
        <w:spacing w:line="560" w:lineRule="exact"/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>三、2016年主动公开政府信息的情况</w:t>
      </w:r>
    </w:p>
    <w:p w14:paraId="00C1CB14">
      <w:pPr>
        <w:spacing w:line="560" w:lineRule="exact"/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本年度，我局主动公开政府信息30条，主要是通过政府网站公开信息，公开信息主要涵盖机构概况、机构领导、主要职责、财务预算公开、年度报告、法规政策、业务工作等各项内容。</w:t>
      </w:r>
    </w:p>
    <w:p w14:paraId="78CB2328">
      <w:pPr>
        <w:rPr>
          <w:rFonts w:hint="eastAsia"/>
        </w:rPr>
      </w:pPr>
      <w:r>
        <w:drawing>
          <wp:inline distT="0" distB="0" distL="0" distR="0">
            <wp:extent cx="5274310" cy="3076575"/>
            <wp:effectExtent l="0" t="0" r="21590" b="9525"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75B5C339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四、发布解读和</w:t>
      </w:r>
      <w:r>
        <w:rPr>
          <w:rFonts w:hint="eastAsia" w:ascii="黑体" w:hAnsi="ˎ̥,Verdana,Arial" w:eastAsia="黑体"/>
          <w:color w:val="000000"/>
          <w:sz w:val="32"/>
          <w:szCs w:val="32"/>
          <w:lang w:eastAsia="zh-CN"/>
        </w:rPr>
        <w:t>回应社会关切</w:t>
      </w:r>
      <w:r>
        <w:rPr>
          <w:rFonts w:hint="eastAsia" w:ascii="黑体" w:hAnsi="ˎ̥,Verdana,Arial" w:eastAsia="黑体"/>
          <w:color w:val="000000"/>
          <w:sz w:val="32"/>
          <w:szCs w:val="32"/>
        </w:rPr>
        <w:t>以及互动交流情况</w:t>
      </w:r>
    </w:p>
    <w:p w14:paraId="64F5D6BD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本年度，我局通过门户网站未接到公众提问。</w:t>
      </w:r>
    </w:p>
    <w:p w14:paraId="6898E213">
      <w:pPr>
        <w:ind w:firstLine="640" w:firstLineChars="200"/>
        <w:rPr>
          <w:rFonts w:ascii="黑体" w:eastAsia="黑体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 xml:space="preserve">五、政府信息公开申办情况及提起的行政复议和行政诉讼的情况 </w:t>
      </w:r>
    </w:p>
    <w:p w14:paraId="77FCB115">
      <w:pPr>
        <w:ind w:firstLine="640" w:firstLineChars="200"/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本年度，我局未收到政府信息公开申请</w:t>
      </w:r>
      <w:r>
        <w:rPr>
          <w:rFonts w:hint="eastAsia" w:ascii="仿宋_GB2312" w:eastAsia="仿宋_GB2312" w:hAnsiTheme="minorEastAsia"/>
          <w:color w:val="000000"/>
          <w:sz w:val="32"/>
          <w:szCs w:val="32"/>
        </w:rPr>
        <w:t>，</w:t>
      </w: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未收到政府信息公开行政复议和行政诉讼申请。</w:t>
      </w:r>
    </w:p>
    <w:p w14:paraId="30370D94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六、信息公开平台建设及政府信息公开的收费、减免情况</w:t>
      </w:r>
    </w:p>
    <w:p w14:paraId="290AAFA4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本年度，我局主要通过环翠区政务网公开信息，未发生政府信息公开收费及减免情况。</w:t>
      </w:r>
    </w:p>
    <w:p w14:paraId="45096B5D">
      <w:pPr>
        <w:pStyle w:val="5"/>
        <w:widowControl/>
        <w:spacing w:line="600" w:lineRule="exact"/>
        <w:ind w:firstLine="640" w:firstLineChars="200"/>
        <w:rPr>
          <w:rFonts w:hint="eastAsia"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七、政府信息公开工作存在的主要问题及改进情况</w:t>
      </w:r>
      <w:r>
        <w:rPr>
          <w:rFonts w:hint="eastAsia" w:ascii="黑体" w:hAnsi="黑体" w:eastAsia="黑体" w:cs="黑体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>2016年区畜牧兽医局在政府信息公开工作上虽然取得了一定的成效，但是通过自查我们也发现了一些不足之处，概括起来主要表现在以下几个方面：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br w:type="textWrapping"/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 xml:space="preserve">    1、对政务信息公开的认识还有待深入。各科室、单位对政务信息公开的重要意义认识不足，工作被动应付。因此，需要进一步组织大家深入学习《中华人民共和国政府信息公开条例》的精神，强化信息公开管理人员队伍建设。2017年区畜牧兽医局将进一步加大培训力度，加强对信息公开工作的指导，组织相互交流、探讨，切实将信息公开工作落到实处。</w:t>
      </w:r>
    </w:p>
    <w:p w14:paraId="71B2A089">
      <w:pPr>
        <w:pStyle w:val="5"/>
        <w:widowControl/>
        <w:spacing w:line="600" w:lineRule="exact"/>
        <w:ind w:firstLine="640" w:firstLineChars="200"/>
        <w:rPr>
          <w:rFonts w:hint="eastAsia"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>2、政府信息公开内容广度和深度还需加强，下一步工作重点是加强各科室、站所业务工作的上报公开，确保信息的及时、准确、全面，加强宣传，更广泛地接受市民群众的监督，为保障畜产品质量安全和畜牧业健康发展做出努力。</w:t>
      </w:r>
    </w:p>
    <w:p w14:paraId="31E161F8">
      <w:pPr>
        <w:pStyle w:val="5"/>
        <w:widowControl/>
        <w:spacing w:line="600" w:lineRule="exact"/>
        <w:ind w:firstLine="640" w:firstLineChars="200"/>
        <w:rPr>
          <w:rFonts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附表：2016年政府信息公开工作情况统计表</w:t>
      </w:r>
    </w:p>
    <w:p w14:paraId="731E7BF5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7558A39D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10C10E7C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16DA0BA0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7189D517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34636187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6A659121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12A97E36">
      <w:pPr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</w:p>
    <w:p w14:paraId="2A4C7632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64E636A3"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附件2</w:t>
      </w:r>
    </w:p>
    <w:p w14:paraId="10DF34E7"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政府信息公开工作情况统计表</w:t>
      </w:r>
    </w:p>
    <w:p w14:paraId="3B302FBF"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hint="eastAsia" w:ascii="Times New Roman" w:hAnsi="Times New Roman" w:eastAsia="楷体_GB2312" w:cs="Times New Roman"/>
          <w:sz w:val="28"/>
          <w:szCs w:val="28"/>
        </w:rPr>
        <w:t>（2016年度）</w:t>
      </w:r>
    </w:p>
    <w:p w14:paraId="2DAE3ACB">
      <w:pPr>
        <w:ind w:firstLine="420" w:firstLineChars="150"/>
        <w:jc w:val="left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单位名称：</w:t>
      </w:r>
    </w:p>
    <w:tbl>
      <w:tblPr>
        <w:tblStyle w:val="6"/>
        <w:tblW w:w="83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 w14:paraId="5032C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vAlign w:val="center"/>
          </w:tcPr>
          <w:p w14:paraId="71339FAF"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 w14:paraId="30B4AE9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单位</w:t>
            </w:r>
          </w:p>
        </w:tc>
        <w:tc>
          <w:tcPr>
            <w:tcW w:w="910" w:type="dxa"/>
            <w:vAlign w:val="center"/>
          </w:tcPr>
          <w:p w14:paraId="79D478B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统计数</w:t>
            </w:r>
          </w:p>
        </w:tc>
      </w:tr>
      <w:tr w14:paraId="333D1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DBAC827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 w14:paraId="1679A05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56902B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</w:rPr>
            </w:pPr>
          </w:p>
        </w:tc>
      </w:tr>
      <w:tr w14:paraId="2180A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B28BB3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vAlign w:val="center"/>
          </w:tcPr>
          <w:p w14:paraId="76EB723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6C29DCD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30</w:t>
            </w:r>
          </w:p>
        </w:tc>
      </w:tr>
      <w:tr w14:paraId="66346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8AA93B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vAlign w:val="center"/>
          </w:tcPr>
          <w:p w14:paraId="6E5C3AB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44AB4F8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30BC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D6438A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vAlign w:val="center"/>
          </w:tcPr>
          <w:p w14:paraId="50DBF02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33D62C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ADD0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DB8FBD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 w14:paraId="017E67F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771372F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</w:p>
        </w:tc>
      </w:tr>
      <w:tr w14:paraId="60357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2DC854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vAlign w:val="center"/>
          </w:tcPr>
          <w:p w14:paraId="37CDC14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1C2E163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0A06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79763B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vAlign w:val="center"/>
          </w:tcPr>
          <w:p w14:paraId="1BF2389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3616985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30</w:t>
            </w:r>
          </w:p>
        </w:tc>
      </w:tr>
      <w:tr w14:paraId="2CC78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244080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vAlign w:val="center"/>
          </w:tcPr>
          <w:p w14:paraId="114B92B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6F70012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C3B1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C5AF0B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vAlign w:val="center"/>
          </w:tcPr>
          <w:p w14:paraId="240BAB9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1C481E7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6E949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6A2436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vAlign w:val="center"/>
          </w:tcPr>
          <w:p w14:paraId="7AC7C02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6024195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CB22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6A0FCBF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vAlign w:val="center"/>
          </w:tcPr>
          <w:p w14:paraId="49A9F73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159F0735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38017A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F0361B2"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vAlign w:val="center"/>
          </w:tcPr>
          <w:p w14:paraId="3CADC7A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334BF07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61819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14A68A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vAlign w:val="center"/>
          </w:tcPr>
          <w:p w14:paraId="1E982AA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07F565D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</w:p>
        </w:tc>
      </w:tr>
      <w:tr w14:paraId="093A6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4A788D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vAlign w:val="center"/>
          </w:tcPr>
          <w:p w14:paraId="6F01D24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3CAE53B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66AF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C913E5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 w14:paraId="2AB8158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103371A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3C7B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94D7D9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vAlign w:val="center"/>
          </w:tcPr>
          <w:p w14:paraId="67A0B15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64C3FB2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FD30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603B00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 w14:paraId="63FCDAE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5B74F22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60486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6E88E3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vAlign w:val="center"/>
          </w:tcPr>
          <w:p w14:paraId="56BC1F3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 w14:paraId="2960189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20E74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4F3418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vAlign w:val="center"/>
          </w:tcPr>
          <w:p w14:paraId="0864907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D0B8EC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020FE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94FF50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vAlign w:val="center"/>
          </w:tcPr>
          <w:p w14:paraId="21132C6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2FACD1B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FD6D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D6F21DE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 w14:paraId="21541B0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64236CF7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3350A8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A6619E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vAlign w:val="center"/>
          </w:tcPr>
          <w:p w14:paraId="213AB69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4A00D3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224308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5F09CE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vAlign w:val="center"/>
          </w:tcPr>
          <w:p w14:paraId="4B026BD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A228EA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D1C47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0179A4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vAlign w:val="center"/>
          </w:tcPr>
          <w:p w14:paraId="2DA9958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342A69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71699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81E019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vAlign w:val="center"/>
          </w:tcPr>
          <w:p w14:paraId="64C88B3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27BB3D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BFF6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259829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vAlign w:val="center"/>
          </w:tcPr>
          <w:p w14:paraId="612D805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D686A3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2D85A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0198F2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vAlign w:val="center"/>
          </w:tcPr>
          <w:p w14:paraId="7127009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F14712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1E9E2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8D02A8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vAlign w:val="center"/>
          </w:tcPr>
          <w:p w14:paraId="5A75B77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D35091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7FD0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CE14BD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vAlign w:val="center"/>
          </w:tcPr>
          <w:p w14:paraId="458F5A0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CAB5A6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D2F3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78F896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vAlign w:val="center"/>
          </w:tcPr>
          <w:p w14:paraId="5C7E580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EC893E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2563D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760A54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vAlign w:val="center"/>
          </w:tcPr>
          <w:p w14:paraId="08DEA96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CC6428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1FD5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6D4746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vAlign w:val="center"/>
          </w:tcPr>
          <w:p w14:paraId="0C8AF77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1DB833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1479D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82B7F0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vAlign w:val="center"/>
          </w:tcPr>
          <w:p w14:paraId="215EBE4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079228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CA73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588A0B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vAlign w:val="center"/>
          </w:tcPr>
          <w:p w14:paraId="5AC8B9B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1C25D3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D8AC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DAC78D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vAlign w:val="center"/>
          </w:tcPr>
          <w:p w14:paraId="5174B2A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CB78C1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218B4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A8DD7A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vAlign w:val="center"/>
          </w:tcPr>
          <w:p w14:paraId="6A4F025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920E71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D29F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B274AB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vAlign w:val="center"/>
          </w:tcPr>
          <w:p w14:paraId="1C7A076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D8CFB4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6DB7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711A25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vAlign w:val="center"/>
          </w:tcPr>
          <w:p w14:paraId="74303F9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BB31FF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3BA0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5CE714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 w14:paraId="41C0402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7656DF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9F0D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4627B5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vAlign w:val="center"/>
          </w:tcPr>
          <w:p w14:paraId="373C878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ED85CA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544C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A3CC5F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vAlign w:val="center"/>
          </w:tcPr>
          <w:p w14:paraId="1715581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FBD070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9EAC6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452DBE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vAlign w:val="center"/>
          </w:tcPr>
          <w:p w14:paraId="58B8DA7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19F2DB3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B086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AC807D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vAlign w:val="center"/>
          </w:tcPr>
          <w:p w14:paraId="7070643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EECA8F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45364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D5EE4A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vAlign w:val="center"/>
          </w:tcPr>
          <w:p w14:paraId="6E5BA37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113A3F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7D17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977B7D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vAlign w:val="center"/>
          </w:tcPr>
          <w:p w14:paraId="245BCE5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823655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06CF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12D2B2C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 w14:paraId="03680D6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06CCE9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36A25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4C08E2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57556C0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3CDD86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5CC29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4E7595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7A2BFE8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2FE017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21149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38D036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6B8E309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A41037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585C5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CC0C34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 w14:paraId="6967037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FB6731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6C1D7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A2AB29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 w14:paraId="53E6F64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12726C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1</w:t>
            </w:r>
          </w:p>
        </w:tc>
      </w:tr>
      <w:tr w14:paraId="0D40B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32AC91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4F39906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230B91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B66D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E1FE20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38C7EDE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178612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D60F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0292BBE4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 w14:paraId="50AC568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57C2C44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0F8E9E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4E16522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7A5268A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C0B109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59EF1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43A1ECE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vAlign w:val="center"/>
          </w:tcPr>
          <w:p w14:paraId="7F18005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FFF839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54045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45B8F8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31B4756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8D614C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277CD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1E59A924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 w14:paraId="38E7278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508E92B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53F01D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1D64B7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vAlign w:val="center"/>
          </w:tcPr>
          <w:p w14:paraId="3138D43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172FB2B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10FEB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2A5290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vAlign w:val="center"/>
          </w:tcPr>
          <w:p w14:paraId="0F53537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7166820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1588E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23F58146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 w14:paraId="4130A5A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1A3FA6F2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07687D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7D057E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vAlign w:val="center"/>
          </w:tcPr>
          <w:p w14:paraId="3D72E02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322ABA6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33C07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6D9A161C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 w14:paraId="18DED51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3C268D1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41CBC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725B4BF5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 w14:paraId="3F22A22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5B55F77D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5D571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3B9A8FF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 w14:paraId="3B18CF9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743C1A4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6E92B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DB2719B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 w14:paraId="27EDAE3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 w14:paraId="25C91222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2E8032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323F95B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 w14:paraId="3227564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 w14:paraId="7E46ED6D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29D2C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A8ABBB9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 w14:paraId="38112DC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444DB6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23568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331DFEA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5516524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5F1941D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7EE07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3A9EF8A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0D04F56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6234683D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395D5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871DD97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1335814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708176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4091AD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9BD5C6A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 w14:paraId="0382741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D6B2A99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3AE3F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BC29A8E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78D1030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6483B7B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083BF2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A5D3B60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26375F1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75F68A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3BA2F3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56041154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787FF9F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3A7D78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4F1BAF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5DC58CC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 w14:paraId="2DC2899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14:paraId="4CC6DC2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041B8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55EFE9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 w14:paraId="2E49FD4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27D127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1EA0D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B59672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vAlign w:val="center"/>
          </w:tcPr>
          <w:p w14:paraId="7739D1C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6BC713E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FD60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7CE023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vAlign w:val="center"/>
          </w:tcPr>
          <w:p w14:paraId="7E26BCB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0E72E8F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</w:t>
            </w:r>
          </w:p>
        </w:tc>
      </w:tr>
      <w:tr w14:paraId="36524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DEB563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 w14:paraId="56A1682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2CBC4F9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14B8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DB4786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vAlign w:val="center"/>
          </w:tcPr>
          <w:p w14:paraId="1772252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32FFDF3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</w:t>
            </w:r>
          </w:p>
        </w:tc>
      </w:tr>
      <w:tr w14:paraId="74C07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79813C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 w14:paraId="30F1390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14:paraId="7C86EBC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56D0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D59D9D6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 w14:paraId="671C8E1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101ACCC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127DB2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9FF418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 w14:paraId="3CEAF48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2310A9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</w:t>
            </w:r>
          </w:p>
        </w:tc>
      </w:tr>
      <w:tr w14:paraId="3BF3B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4406FD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vAlign w:val="center"/>
          </w:tcPr>
          <w:p w14:paraId="201F5F4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239791F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1</w:t>
            </w:r>
          </w:p>
        </w:tc>
      </w:tr>
      <w:tr w14:paraId="7E338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DFF450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vAlign w:val="center"/>
          </w:tcPr>
          <w:p w14:paraId="05E96CA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 w14:paraId="3EB9291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27</w:t>
            </w:r>
          </w:p>
        </w:tc>
      </w:tr>
    </w:tbl>
    <w:p w14:paraId="33776534">
      <w:pPr>
        <w:spacing w:line="300" w:lineRule="exact"/>
        <w:ind w:firstLine="300" w:firstLineChars="150"/>
        <w:rPr>
          <w:rFonts w:ascii="Times New Roman" w:hAnsi="Times New Roman" w:eastAsia="宋体" w:cs="Times New Roman"/>
          <w:color w:val="000000"/>
          <w:sz w:val="20"/>
          <w:szCs w:val="20"/>
        </w:rPr>
      </w:pPr>
      <w:r>
        <w:rPr>
          <w:rFonts w:hint="eastAsia" w:ascii="Times New Roman" w:hAnsi="Times New Roman" w:eastAsia="宋体" w:cs="Times New Roman"/>
          <w:color w:val="000000"/>
          <w:sz w:val="20"/>
          <w:szCs w:val="20"/>
        </w:rPr>
        <w:t>（注：各子栏目数总数要等于总栏目数量）</w:t>
      </w:r>
    </w:p>
    <w:p w14:paraId="2742325F">
      <w:pPr>
        <w:spacing w:line="300" w:lineRule="exact"/>
        <w:rPr>
          <w:rFonts w:ascii="Times New Roman" w:hAnsi="Times New Roman" w:eastAsia="宋体" w:cs="Times New Roman"/>
          <w:color w:val="000000"/>
          <w:sz w:val="20"/>
          <w:szCs w:val="20"/>
        </w:rPr>
      </w:pPr>
    </w:p>
    <w:p w14:paraId="40ADD77C">
      <w:pPr>
        <w:spacing w:line="300" w:lineRule="exact"/>
        <w:ind w:firstLine="400" w:firstLineChars="200"/>
        <w:rPr>
          <w:rFonts w:ascii="Times New Roman" w:hAnsi="Times New Roman" w:eastAsia="宋体" w:cs="Times New Roman"/>
          <w:color w:val="000000"/>
          <w:sz w:val="20"/>
          <w:szCs w:val="20"/>
        </w:rPr>
      </w:pPr>
      <w:r>
        <w:rPr>
          <w:rFonts w:hint="eastAsia" w:ascii="Times New Roman" w:hAnsi="Times New Roman" w:eastAsia="宋体" w:cs="Times New Roman"/>
          <w:color w:val="000000"/>
          <w:sz w:val="20"/>
          <w:szCs w:val="20"/>
        </w:rPr>
        <w:t>单位负责人：李盛        审核人：    肖凯         填报人： 魏晓晓</w:t>
      </w:r>
    </w:p>
    <w:p w14:paraId="37581222">
      <w:pPr>
        <w:spacing w:line="300" w:lineRule="exact"/>
        <w:ind w:firstLine="400" w:firstLineChars="200"/>
        <w:rPr>
          <w:rFonts w:ascii="Times New Roman" w:hAnsi="Times New Roman" w:eastAsia="宋体" w:cs="Times New Roman"/>
          <w:color w:val="000000"/>
          <w:sz w:val="20"/>
          <w:szCs w:val="20"/>
        </w:rPr>
      </w:pPr>
      <w:r>
        <w:rPr>
          <w:rFonts w:hint="eastAsia" w:ascii="Times New Roman" w:hAnsi="Times New Roman" w:eastAsia="宋体" w:cs="Times New Roman"/>
          <w:color w:val="000000"/>
          <w:sz w:val="20"/>
          <w:szCs w:val="20"/>
        </w:rPr>
        <w:t>联系电话：5167657                                填报日期：2017.3.10</w:t>
      </w:r>
    </w:p>
    <w:p w14:paraId="2F7612A2">
      <w:pPr>
        <w:rPr>
          <w:sz w:val="32"/>
          <w:szCs w:val="32"/>
        </w:rPr>
      </w:pPr>
    </w:p>
    <w:p w14:paraId="7F0F35F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dobe 仿宋 Std R">
    <w:panose1 w:val="02020400000000000000"/>
    <w:charset w:val="86"/>
    <w:family w:val="roman"/>
    <w:pitch w:val="default"/>
    <w:sig w:usb0="00000001" w:usb1="0A0F1810" w:usb2="00000016" w:usb3="00000000" w:csb0="00060007" w:csb1="00000000"/>
  </w:font>
  <w:font w:name="ˎ̥,Verdana,Arial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dobe 黑体 Std R">
    <w:panose1 w:val="020B0400000000000000"/>
    <w:charset w:val="86"/>
    <w:family w:val="swiss"/>
    <w:pitch w:val="default"/>
    <w:sig w:usb0="00000001" w:usb1="0A0F1810" w:usb2="00000016" w:usb3="00000000" w:csb0="00060007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DF7"/>
    <w:rsid w:val="000B1DF7"/>
    <w:rsid w:val="00102FEC"/>
    <w:rsid w:val="002A13AC"/>
    <w:rsid w:val="00411C5D"/>
    <w:rsid w:val="005509CC"/>
    <w:rsid w:val="00660C91"/>
    <w:rsid w:val="0079174F"/>
    <w:rsid w:val="007D2835"/>
    <w:rsid w:val="0087282B"/>
    <w:rsid w:val="00BF4BCA"/>
    <w:rsid w:val="00DA2980"/>
    <w:rsid w:val="00E8439E"/>
    <w:rsid w:val="00F775DC"/>
    <w:rsid w:val="6C4C1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line="390" w:lineRule="atLeast"/>
      <w:jc w:val="left"/>
    </w:pPr>
    <w:rPr>
      <w:rFonts w:cs="Times New Roman"/>
      <w:color w:val="333333"/>
      <w:kern w:val="0"/>
      <w:szCs w:val="21"/>
    </w:r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diagramData" Target="diagrams/data2.xml"/><Relationship Id="rId8" Type="http://schemas.microsoft.com/office/2007/relationships/diagramDrawing" Target="diagrams/drawing1.xml"/><Relationship Id="rId7" Type="http://schemas.openxmlformats.org/officeDocument/2006/relationships/diagramColors" Target="diagrams/colors1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4" Type="http://schemas.openxmlformats.org/officeDocument/2006/relationships/diagramData" Target="diagrams/data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chart" Target="charts/chart1.xml"/><Relationship Id="rId13" Type="http://schemas.microsoft.com/office/2007/relationships/diagramDrawing" Target="diagrams/drawing2.xml"/><Relationship Id="rId12" Type="http://schemas.openxmlformats.org/officeDocument/2006/relationships/diagramColors" Target="diagrams/colors2.xml"/><Relationship Id="rId11" Type="http://schemas.openxmlformats.org/officeDocument/2006/relationships/diagramQuickStyle" Target="diagrams/quickStyle2.xml"/><Relationship Id="rId10" Type="http://schemas.openxmlformats.org/officeDocument/2006/relationships/diagramLayout" Target="diagrams/layout2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历年数据信息统计</c:v>
                </c:pt>
              </c:strCache>
            </c:strRef>
          </c:tx>
          <c:invertIfNegative val="0"/>
          <c:dLbls>
            <c:delete val="1"/>
          </c:dLbls>
          <c:cat>
            <c:numRef>
              <c:f>Sheet1!$A$2:$A$4</c:f>
              <c:numCache>
                <c:formatCode>General</c:formatCode>
                <c:ptCount val="3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</c:numCache>
            </c:numRef>
          </c:cat>
          <c:val>
            <c:numRef>
              <c:f>Sheet1!$B$2:$B$4</c:f>
              <c:numCache>
                <c:formatCode>General</c:formatCode>
                <c:ptCount val="3"/>
                <c:pt idx="0">
                  <c:v>15</c:v>
                </c:pt>
                <c:pt idx="1">
                  <c:v>13</c:v>
                </c:pt>
                <c:pt idx="2">
                  <c:v>30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788992"/>
        <c:axId val="326790528"/>
      </c:barChart>
      <c:catAx>
        <c:axId val="3267889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326790528"/>
        <c:crosses val="autoZero"/>
        <c:auto val="1"/>
        <c:lblAlgn val="ctr"/>
        <c:lblOffset val="100"/>
        <c:noMultiLvlLbl val="0"/>
      </c:catAx>
      <c:valAx>
        <c:axId val="32679052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326788992"/>
        <c:crosses val="autoZero"/>
        <c:crossBetween val="between"/>
      </c:valAx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3a035876-bf37-47b8-94d3-62e0f69897f2}"/>
      </c:ext>
    </c:extLst>
  </c:chart>
  <c:txPr>
    <a:bodyPr/>
    <a:lstStyle/>
    <a:p>
      <a:pPr>
        <a:defRPr lang="zh-CN"/>
      </a:pPr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9DEBC9-2954-469D-AC8F-FBF236B71D66}" type="doc">
      <dgm:prSet loTypeId="urn:microsoft.com/office/officeart/2005/8/layout/list1" loCatId="list" qsTypeId="urn:microsoft.com/office/officeart/2005/8/quickstyle/simple1" qsCatId="simple" csTypeId="urn:microsoft.com/office/officeart/2005/8/colors/accent1_2" csCatId="accent1" phldr="1"/>
      <dgm:spPr/>
      <dgm:t>
        <a:bodyPr/>
        <a:p>
          <a:endParaRPr lang="zh-CN" altLang="en-US"/>
        </a:p>
      </dgm:t>
    </dgm:pt>
    <dgm:pt modelId="{4CDC93B9-F1FA-46E4-9891-168D88EF129F}">
      <dgm:prSet phldrT="[文本]" custT="1"/>
      <dgm:spPr/>
      <dgm:t>
        <a:bodyPr/>
        <a:p>
          <a:r>
            <a:rPr lang="zh-CN" altLang="en-US" sz="1200"/>
            <a:t>一、概述</a:t>
          </a:r>
        </a:p>
      </dgm:t>
    </dgm:pt>
    <dgm:pt modelId="{7EE81F51-06D8-4022-8D17-821B7FB9AFC6}" cxnId="{9070FD49-5374-4A86-8F24-E063A986A0C2}" type="parTrans">
      <dgm:prSet/>
      <dgm:spPr/>
      <dgm:t>
        <a:bodyPr/>
        <a:p>
          <a:endParaRPr lang="zh-CN" altLang="en-US"/>
        </a:p>
      </dgm:t>
    </dgm:pt>
    <dgm:pt modelId="{920C6392-78D4-481F-B7F9-85D8DE1FD9C0}" cxnId="{9070FD49-5374-4A86-8F24-E063A986A0C2}" type="sibTrans">
      <dgm:prSet/>
      <dgm:spPr/>
      <dgm:t>
        <a:bodyPr/>
        <a:p>
          <a:endParaRPr lang="zh-CN" altLang="en-US"/>
        </a:p>
      </dgm:t>
    </dgm:pt>
    <dgm:pt modelId="{0A79FCF7-9205-48BC-9A2F-46D25A720963}">
      <dgm:prSet phldrT="[文本]" custT="1"/>
      <dgm:spPr/>
      <dgm:t>
        <a:bodyPr/>
        <a:p>
          <a:r>
            <a:rPr lang="zh-CN" altLang="en-US" sz="1200"/>
            <a:t>二、政府信息公开的组织领导和制度建设情况</a:t>
          </a:r>
        </a:p>
      </dgm:t>
    </dgm:pt>
    <dgm:pt modelId="{C4E36013-CACA-48FE-8160-09DFA7472995}" cxnId="{2F95E557-1AD8-40EB-841C-3BC8046DB7B5}" type="parTrans">
      <dgm:prSet/>
      <dgm:spPr/>
      <dgm:t>
        <a:bodyPr/>
        <a:p>
          <a:endParaRPr lang="zh-CN" altLang="en-US"/>
        </a:p>
      </dgm:t>
    </dgm:pt>
    <dgm:pt modelId="{8D86994B-0888-4237-B5D2-87C556867919}" cxnId="{2F95E557-1AD8-40EB-841C-3BC8046DB7B5}" type="sibTrans">
      <dgm:prSet/>
      <dgm:spPr/>
      <dgm:t>
        <a:bodyPr/>
        <a:p>
          <a:endParaRPr lang="zh-CN" altLang="en-US"/>
        </a:p>
      </dgm:t>
    </dgm:pt>
    <dgm:pt modelId="{54409C70-B577-4817-851B-AF2775A3281F}">
      <dgm:prSet phldrT="[文本]" custT="1"/>
      <dgm:spPr/>
      <dgm:t>
        <a:bodyPr/>
        <a:p>
          <a:r>
            <a:rPr lang="zh-CN" altLang="en-US" sz="1200"/>
            <a:t>三、</a:t>
          </a:r>
          <a:r>
            <a:rPr lang="en-US" altLang="zh-CN" sz="1200"/>
            <a:t>2016</a:t>
          </a:r>
          <a:r>
            <a:rPr lang="zh-CN" altLang="en-US" sz="1200"/>
            <a:t>年主动公开政府信息的情况</a:t>
          </a:r>
        </a:p>
      </dgm:t>
    </dgm:pt>
    <dgm:pt modelId="{D40ED7B5-924C-422B-AD66-348416DA5437}" cxnId="{BA171222-2D74-41B3-9D09-423CDF839CD2}" type="parTrans">
      <dgm:prSet/>
      <dgm:spPr/>
      <dgm:t>
        <a:bodyPr/>
        <a:p>
          <a:endParaRPr lang="zh-CN" altLang="en-US"/>
        </a:p>
      </dgm:t>
    </dgm:pt>
    <dgm:pt modelId="{1E256E6A-2E93-44F5-91EC-7FE2B8B6068C}" cxnId="{BA171222-2D74-41B3-9D09-423CDF839CD2}" type="sibTrans">
      <dgm:prSet/>
      <dgm:spPr/>
      <dgm:t>
        <a:bodyPr/>
        <a:p>
          <a:endParaRPr lang="zh-CN" altLang="en-US"/>
        </a:p>
      </dgm:t>
    </dgm:pt>
    <dgm:pt modelId="{9FA4B01D-0980-4991-BF86-13CE9004E058}">
      <dgm:prSet phldrT="[文本]" custT="1"/>
      <dgm:spPr/>
      <dgm:t>
        <a:bodyPr/>
        <a:p>
          <a:r>
            <a:rPr lang="zh-CN" altLang="en-US" sz="1200"/>
            <a:t>四、发布解读和回复社会关切以及互动交流情况</a:t>
          </a:r>
        </a:p>
      </dgm:t>
    </dgm:pt>
    <dgm:pt modelId="{A1D85B7C-AC65-4597-BC41-083B8A99106D}" cxnId="{42A9C7DD-F94A-43D2-BA8B-020ACC0608AE}" type="parTrans">
      <dgm:prSet/>
      <dgm:spPr/>
      <dgm:t>
        <a:bodyPr/>
        <a:p>
          <a:endParaRPr lang="zh-CN" altLang="en-US"/>
        </a:p>
      </dgm:t>
    </dgm:pt>
    <dgm:pt modelId="{FD5F6BD2-F482-4E28-8632-4F12B35C18B3}" cxnId="{42A9C7DD-F94A-43D2-BA8B-020ACC0608AE}" type="sibTrans">
      <dgm:prSet/>
      <dgm:spPr/>
      <dgm:t>
        <a:bodyPr/>
        <a:p>
          <a:endParaRPr lang="zh-CN" altLang="en-US"/>
        </a:p>
      </dgm:t>
    </dgm:pt>
    <dgm:pt modelId="{89B34CCE-EFD0-4F6D-9A9A-DD89BC9FD5EA}">
      <dgm:prSet phldrT="[文本]" custT="1"/>
      <dgm:spPr/>
      <dgm:t>
        <a:bodyPr/>
        <a:p>
          <a:r>
            <a:rPr lang="zh-CN" altLang="en-US" sz="1200"/>
            <a:t>五、政府信息公开申办情况及提起的行政复议和行政诉讼的情况</a:t>
          </a:r>
        </a:p>
      </dgm:t>
    </dgm:pt>
    <dgm:pt modelId="{0CF9CC8E-BD37-4672-A8D6-8CACEADDBBCD}" cxnId="{94DC91B4-ED69-4740-AED9-8FB0B95A72D4}" type="parTrans">
      <dgm:prSet/>
      <dgm:spPr/>
      <dgm:t>
        <a:bodyPr/>
        <a:p>
          <a:endParaRPr lang="zh-CN" altLang="en-US"/>
        </a:p>
      </dgm:t>
    </dgm:pt>
    <dgm:pt modelId="{36898C96-CCE8-47BA-A77C-A7C8F7DBE0E2}" cxnId="{94DC91B4-ED69-4740-AED9-8FB0B95A72D4}" type="sibTrans">
      <dgm:prSet/>
      <dgm:spPr/>
      <dgm:t>
        <a:bodyPr/>
        <a:p>
          <a:endParaRPr lang="zh-CN" altLang="en-US"/>
        </a:p>
      </dgm:t>
    </dgm:pt>
    <dgm:pt modelId="{8F248BEC-B85C-4F0C-AE53-9469B6DBD0D0}">
      <dgm:prSet phldrT="[文本]" custT="1"/>
      <dgm:spPr/>
      <dgm:t>
        <a:bodyPr/>
        <a:p>
          <a:r>
            <a:rPr lang="zh-CN" altLang="en-US" sz="1200"/>
            <a:t>六、信息公开平台建设及政府信息公开的收费、减免情况</a:t>
          </a:r>
        </a:p>
      </dgm:t>
    </dgm:pt>
    <dgm:pt modelId="{F953B9FF-EC8F-4195-944A-A2362BBAABE2}" cxnId="{B606D0AC-C0EB-4558-B113-26224F79BA6C}" type="parTrans">
      <dgm:prSet/>
      <dgm:spPr/>
      <dgm:t>
        <a:bodyPr/>
        <a:p>
          <a:endParaRPr lang="zh-CN" altLang="en-US"/>
        </a:p>
      </dgm:t>
    </dgm:pt>
    <dgm:pt modelId="{6D1B761B-612C-4410-81C2-45B62F14B340}" cxnId="{B606D0AC-C0EB-4558-B113-26224F79BA6C}" type="sibTrans">
      <dgm:prSet/>
      <dgm:spPr/>
      <dgm:t>
        <a:bodyPr/>
        <a:p>
          <a:endParaRPr lang="zh-CN" altLang="en-US"/>
        </a:p>
      </dgm:t>
    </dgm:pt>
    <dgm:pt modelId="{3AF7BF89-DA5E-4C78-992F-06FBAA10174F}">
      <dgm:prSet phldrT="[文本]" custT="1"/>
      <dgm:spPr/>
      <dgm:t>
        <a:bodyPr/>
        <a:p>
          <a:r>
            <a:rPr lang="zh-CN" altLang="en-US" sz="1200"/>
            <a:t>七、政府信息公开工作存在的主要问题及改进情况</a:t>
          </a:r>
        </a:p>
      </dgm:t>
    </dgm:pt>
    <dgm:pt modelId="{E05343B5-B354-4672-8837-030FF0664D26}" cxnId="{01AFEF57-2447-4081-89C5-181F92ADCEC5}" type="parTrans">
      <dgm:prSet/>
      <dgm:spPr/>
      <dgm:t>
        <a:bodyPr/>
        <a:p>
          <a:endParaRPr lang="zh-CN" altLang="en-US"/>
        </a:p>
      </dgm:t>
    </dgm:pt>
    <dgm:pt modelId="{92C83037-2A45-43D4-858B-76955ABE54B3}" cxnId="{01AFEF57-2447-4081-89C5-181F92ADCEC5}" type="sibTrans">
      <dgm:prSet/>
      <dgm:spPr/>
      <dgm:t>
        <a:bodyPr/>
        <a:p>
          <a:endParaRPr lang="zh-CN" altLang="en-US"/>
        </a:p>
      </dgm:t>
    </dgm:pt>
    <dgm:pt modelId="{6352CE08-FC61-40F4-B16E-1128A237D471}" type="pres">
      <dgm:prSet presAssocID="{DA9DEBC9-2954-469D-AC8F-FBF236B71D66}" presName="linear" presStyleCnt="0">
        <dgm:presLayoutVars>
          <dgm:dir/>
          <dgm:animLvl val="lvl"/>
          <dgm:resizeHandles val="exact"/>
        </dgm:presLayoutVars>
      </dgm:prSet>
      <dgm:spPr/>
      <dgm:t>
        <a:bodyPr/>
        <a:p>
          <a:endParaRPr lang="zh-CN" altLang="en-US"/>
        </a:p>
      </dgm:t>
    </dgm:pt>
    <dgm:pt modelId="{B25E6993-091C-4845-9D86-E92DC47F2097}" type="pres">
      <dgm:prSet presAssocID="{4CDC93B9-F1FA-46E4-9891-168D88EF129F}" presName="parentLin" presStyleCnt="0"/>
      <dgm:spPr/>
    </dgm:pt>
    <dgm:pt modelId="{05429986-D1BB-4273-9198-7CD5FDC3835F}" type="pres">
      <dgm:prSet presAssocID="{4CDC93B9-F1FA-46E4-9891-168D88EF129F}" presName="parentLeftMargin" presStyleLbl="node1" presStyleIdx="0" presStyleCnt="7"/>
      <dgm:spPr/>
      <dgm:t>
        <a:bodyPr/>
        <a:p>
          <a:endParaRPr lang="zh-CN" altLang="en-US"/>
        </a:p>
      </dgm:t>
    </dgm:pt>
    <dgm:pt modelId="{21301505-EA1F-4B00-9FCC-E4DB0323BD43}" type="pres">
      <dgm:prSet presAssocID="{4CDC93B9-F1FA-46E4-9891-168D88EF129F}" presName="parentText" presStyleLbl="node1" presStyleIdx="0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668CAE6D-CC39-4A08-9BB2-5FD5297024FD}" type="pres">
      <dgm:prSet presAssocID="{4CDC93B9-F1FA-46E4-9891-168D88EF129F}" presName="negativeSpace" presStyleCnt="0"/>
      <dgm:spPr/>
    </dgm:pt>
    <dgm:pt modelId="{48CE6985-9649-42A5-A836-BBF35214B49F}" type="pres">
      <dgm:prSet presAssocID="{4CDC93B9-F1FA-46E4-9891-168D88EF129F}" presName="childText" presStyleLbl="conFgAcc1" presStyleIdx="0" presStyleCnt="7">
        <dgm:presLayoutVars>
          <dgm:bulletEnabled val="1"/>
        </dgm:presLayoutVars>
      </dgm:prSet>
      <dgm:spPr/>
    </dgm:pt>
    <dgm:pt modelId="{AE3A044C-2FA2-4B8B-979B-1711FB66EBDC}" type="pres">
      <dgm:prSet presAssocID="{920C6392-78D4-481F-B7F9-85D8DE1FD9C0}" presName="spaceBetweenRectangles" presStyleCnt="0"/>
      <dgm:spPr/>
    </dgm:pt>
    <dgm:pt modelId="{86082AC5-3E2E-4C78-A383-261FF9DA7B36}" type="pres">
      <dgm:prSet presAssocID="{0A79FCF7-9205-48BC-9A2F-46D25A720963}" presName="parentLin" presStyleCnt="0"/>
      <dgm:spPr/>
    </dgm:pt>
    <dgm:pt modelId="{2EC305AA-6C65-4EE9-9E7F-EA8253E0C7A3}" type="pres">
      <dgm:prSet presAssocID="{0A79FCF7-9205-48BC-9A2F-46D25A720963}" presName="parentLeftMargin" presStyleLbl="node1" presStyleIdx="0" presStyleCnt="7"/>
      <dgm:spPr/>
      <dgm:t>
        <a:bodyPr/>
        <a:p>
          <a:endParaRPr lang="zh-CN" altLang="en-US"/>
        </a:p>
      </dgm:t>
    </dgm:pt>
    <dgm:pt modelId="{2070BAB3-CD70-4243-A931-D115145F2FC4}" type="pres">
      <dgm:prSet presAssocID="{0A79FCF7-9205-48BC-9A2F-46D25A720963}" presName="parentText" presStyleLbl="node1" presStyleIdx="1" presStyleCnt="7" custScaleX="130800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E1F41639-52B7-4CBB-8454-7F848BA6A201}" type="pres">
      <dgm:prSet presAssocID="{0A79FCF7-9205-48BC-9A2F-46D25A720963}" presName="negativeSpace" presStyleCnt="0"/>
      <dgm:spPr/>
    </dgm:pt>
    <dgm:pt modelId="{4A0DEBA1-EEB6-4D02-9057-51790B37FBC5}" type="pres">
      <dgm:prSet presAssocID="{0A79FCF7-9205-48BC-9A2F-46D25A720963}" presName="childText" presStyleLbl="conFgAcc1" presStyleIdx="1" presStyleCnt="7">
        <dgm:presLayoutVars>
          <dgm:bulletEnabled val="1"/>
        </dgm:presLayoutVars>
      </dgm:prSet>
      <dgm:spPr/>
    </dgm:pt>
    <dgm:pt modelId="{02019607-3FDC-445A-B448-D21EE0A39AE4}" type="pres">
      <dgm:prSet presAssocID="{8D86994B-0888-4237-B5D2-87C556867919}" presName="spaceBetweenRectangles" presStyleCnt="0"/>
      <dgm:spPr/>
    </dgm:pt>
    <dgm:pt modelId="{AF810480-A838-466D-9E40-00F96B0B380D}" type="pres">
      <dgm:prSet presAssocID="{54409C70-B577-4817-851B-AF2775A3281F}" presName="parentLin" presStyleCnt="0"/>
      <dgm:spPr/>
    </dgm:pt>
    <dgm:pt modelId="{D655AE98-BAD9-4716-9E37-4F4BB3491EFB}" type="pres">
      <dgm:prSet presAssocID="{54409C70-B577-4817-851B-AF2775A3281F}" presName="parentLeftMargin" presStyleLbl="node1" presStyleIdx="1" presStyleCnt="7"/>
      <dgm:spPr/>
      <dgm:t>
        <a:bodyPr/>
        <a:p>
          <a:endParaRPr lang="zh-CN" altLang="en-US"/>
        </a:p>
      </dgm:t>
    </dgm:pt>
    <dgm:pt modelId="{9938C51F-49F0-46C6-83F7-619564F67F38}" type="pres">
      <dgm:prSet presAssocID="{54409C70-B577-4817-851B-AF2775A3281F}" presName="parentText" presStyleLbl="node1" presStyleIdx="2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DF67E6E2-2F21-4C25-B351-B120CE3035B9}" type="pres">
      <dgm:prSet presAssocID="{54409C70-B577-4817-851B-AF2775A3281F}" presName="negativeSpace" presStyleCnt="0"/>
      <dgm:spPr/>
    </dgm:pt>
    <dgm:pt modelId="{BF9A3F3F-A68A-438E-9096-7986CF18C90F}" type="pres">
      <dgm:prSet presAssocID="{54409C70-B577-4817-851B-AF2775A3281F}" presName="childText" presStyleLbl="conFgAcc1" presStyleIdx="2" presStyleCnt="7">
        <dgm:presLayoutVars>
          <dgm:bulletEnabled val="1"/>
        </dgm:presLayoutVars>
      </dgm:prSet>
      <dgm:spPr/>
    </dgm:pt>
    <dgm:pt modelId="{5A87A1CE-6587-41EE-9521-C478F74B4FB5}" type="pres">
      <dgm:prSet presAssocID="{1E256E6A-2E93-44F5-91EC-7FE2B8B6068C}" presName="spaceBetweenRectangles" presStyleCnt="0"/>
      <dgm:spPr/>
    </dgm:pt>
    <dgm:pt modelId="{D5F4C393-07E3-4CA3-805A-575B6F7CD003}" type="pres">
      <dgm:prSet presAssocID="{9FA4B01D-0980-4991-BF86-13CE9004E058}" presName="parentLin" presStyleCnt="0"/>
      <dgm:spPr/>
    </dgm:pt>
    <dgm:pt modelId="{749CAB4A-525E-4A3D-ADE8-4FD2F5D05AA8}" type="pres">
      <dgm:prSet presAssocID="{9FA4B01D-0980-4991-BF86-13CE9004E058}" presName="parentLeftMargin" presStyleLbl="node1" presStyleIdx="2" presStyleCnt="7"/>
      <dgm:spPr/>
      <dgm:t>
        <a:bodyPr/>
        <a:p>
          <a:endParaRPr lang="zh-CN" altLang="en-US"/>
        </a:p>
      </dgm:t>
    </dgm:pt>
    <dgm:pt modelId="{45489B2B-1178-4B50-B47E-E2525A373A51}" type="pres">
      <dgm:prSet presAssocID="{9FA4B01D-0980-4991-BF86-13CE9004E058}" presName="parentText" presStyleLbl="node1" presStyleIdx="3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58B0C313-653B-44FF-A437-8180A96B8417}" type="pres">
      <dgm:prSet presAssocID="{9FA4B01D-0980-4991-BF86-13CE9004E058}" presName="negativeSpace" presStyleCnt="0"/>
      <dgm:spPr/>
    </dgm:pt>
    <dgm:pt modelId="{B34993A9-8DF0-4BA2-ACC6-114D0C7F0DD7}" type="pres">
      <dgm:prSet presAssocID="{9FA4B01D-0980-4991-BF86-13CE9004E058}" presName="childText" presStyleLbl="conFgAcc1" presStyleIdx="3" presStyleCnt="7">
        <dgm:presLayoutVars>
          <dgm:bulletEnabled val="1"/>
        </dgm:presLayoutVars>
      </dgm:prSet>
      <dgm:spPr/>
    </dgm:pt>
    <dgm:pt modelId="{255004FF-461A-4E23-9A80-5DC9B97685C2}" type="pres">
      <dgm:prSet presAssocID="{FD5F6BD2-F482-4E28-8632-4F12B35C18B3}" presName="spaceBetweenRectangles" presStyleCnt="0"/>
      <dgm:spPr/>
    </dgm:pt>
    <dgm:pt modelId="{DD842296-D856-4F7A-B3F8-6F964A5AC508}" type="pres">
      <dgm:prSet presAssocID="{89B34CCE-EFD0-4F6D-9A9A-DD89BC9FD5EA}" presName="parentLin" presStyleCnt="0"/>
      <dgm:spPr/>
    </dgm:pt>
    <dgm:pt modelId="{A1A2EBF2-175B-4B0F-83AF-6A253C5B7407}" type="pres">
      <dgm:prSet presAssocID="{89B34CCE-EFD0-4F6D-9A9A-DD89BC9FD5EA}" presName="parentLeftMargin" presStyleLbl="node1" presStyleIdx="3" presStyleCnt="7"/>
      <dgm:spPr/>
      <dgm:t>
        <a:bodyPr/>
        <a:p>
          <a:endParaRPr lang="zh-CN" altLang="en-US"/>
        </a:p>
      </dgm:t>
    </dgm:pt>
    <dgm:pt modelId="{530A8929-FEA3-4C0E-8205-670162A8EB67}" type="pres">
      <dgm:prSet presAssocID="{89B34CCE-EFD0-4F6D-9A9A-DD89BC9FD5EA}" presName="parentText" presStyleLbl="node1" presStyleIdx="4" presStyleCnt="7" custScaleX="129071" custLinFactNeighborX="-32507" custLinFactNeighborY="-5079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DE28E689-34C7-4483-8D2F-FD067BBCB67C}" type="pres">
      <dgm:prSet presAssocID="{89B34CCE-EFD0-4F6D-9A9A-DD89BC9FD5EA}" presName="negativeSpace" presStyleCnt="0"/>
      <dgm:spPr/>
    </dgm:pt>
    <dgm:pt modelId="{C6002FA3-F62B-40C6-9A87-B2C93E572F8B}" type="pres">
      <dgm:prSet presAssocID="{89B34CCE-EFD0-4F6D-9A9A-DD89BC9FD5EA}" presName="childText" presStyleLbl="conFgAcc1" presStyleIdx="4" presStyleCnt="7">
        <dgm:presLayoutVars>
          <dgm:bulletEnabled val="1"/>
        </dgm:presLayoutVars>
      </dgm:prSet>
      <dgm:spPr/>
    </dgm:pt>
    <dgm:pt modelId="{F7CF48FC-C981-46DB-B446-037B922EE1A5}" type="pres">
      <dgm:prSet presAssocID="{36898C96-CCE8-47BA-A77C-A7C8F7DBE0E2}" presName="spaceBetweenRectangles" presStyleCnt="0"/>
      <dgm:spPr/>
    </dgm:pt>
    <dgm:pt modelId="{41E8E649-9D62-416A-A32B-D827D7518807}" type="pres">
      <dgm:prSet presAssocID="{8F248BEC-B85C-4F0C-AE53-9469B6DBD0D0}" presName="parentLin" presStyleCnt="0"/>
      <dgm:spPr/>
    </dgm:pt>
    <dgm:pt modelId="{FFC9E93B-E455-4AE8-BE6B-62A03C6AA0E6}" type="pres">
      <dgm:prSet presAssocID="{8F248BEC-B85C-4F0C-AE53-9469B6DBD0D0}" presName="parentLeftMargin" presStyleLbl="node1" presStyleIdx="4" presStyleCnt="7"/>
      <dgm:spPr/>
      <dgm:t>
        <a:bodyPr/>
        <a:p>
          <a:endParaRPr lang="zh-CN" altLang="en-US"/>
        </a:p>
      </dgm:t>
    </dgm:pt>
    <dgm:pt modelId="{44405D44-6DAA-4FB8-89B3-D8AF569F744D}" type="pres">
      <dgm:prSet presAssocID="{8F248BEC-B85C-4F0C-AE53-9469B6DBD0D0}" presName="parentText" presStyleLbl="node1" presStyleIdx="5" presStyleCnt="7" custScaleX="13122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44C07839-3CDB-4B86-B4AA-4E4CB4C78E73}" type="pres">
      <dgm:prSet presAssocID="{8F248BEC-B85C-4F0C-AE53-9469B6DBD0D0}" presName="negativeSpace" presStyleCnt="0"/>
      <dgm:spPr/>
    </dgm:pt>
    <dgm:pt modelId="{63C816C5-5FF7-4DB8-B158-2D0BA17386A9}" type="pres">
      <dgm:prSet presAssocID="{8F248BEC-B85C-4F0C-AE53-9469B6DBD0D0}" presName="childText" presStyleLbl="conFgAcc1" presStyleIdx="5" presStyleCnt="7">
        <dgm:presLayoutVars>
          <dgm:bulletEnabled val="1"/>
        </dgm:presLayoutVars>
      </dgm:prSet>
      <dgm:spPr/>
    </dgm:pt>
    <dgm:pt modelId="{7CBAC9A1-14CA-4540-9C14-8B16D9CA4375}" type="pres">
      <dgm:prSet presAssocID="{6D1B761B-612C-4410-81C2-45B62F14B340}" presName="spaceBetweenRectangles" presStyleCnt="0"/>
      <dgm:spPr/>
    </dgm:pt>
    <dgm:pt modelId="{59C1AC4B-C46E-470B-B2D2-5A5CC6C3514F}" type="pres">
      <dgm:prSet presAssocID="{3AF7BF89-DA5E-4C78-992F-06FBAA10174F}" presName="parentLin" presStyleCnt="0"/>
      <dgm:spPr/>
    </dgm:pt>
    <dgm:pt modelId="{878DD873-D1E2-4415-997D-DEE91DF8DDBC}" type="pres">
      <dgm:prSet presAssocID="{3AF7BF89-DA5E-4C78-992F-06FBAA10174F}" presName="parentLeftMargin" presStyleLbl="node1" presStyleIdx="5" presStyleCnt="7"/>
      <dgm:spPr/>
      <dgm:t>
        <a:bodyPr/>
        <a:p>
          <a:endParaRPr lang="zh-CN" altLang="en-US"/>
        </a:p>
      </dgm:t>
    </dgm:pt>
    <dgm:pt modelId="{F4B79388-B0F1-426F-8146-96851269F0CB}" type="pres">
      <dgm:prSet presAssocID="{3AF7BF89-DA5E-4C78-992F-06FBAA10174F}" presName="parentText" presStyleLbl="node1" presStyleIdx="6" presStyleCnt="7" custScaleX="131713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8002E702-1C0E-4E9F-A143-F44FC788FE5C}" type="pres">
      <dgm:prSet presAssocID="{3AF7BF89-DA5E-4C78-992F-06FBAA10174F}" presName="negativeSpace" presStyleCnt="0"/>
      <dgm:spPr/>
    </dgm:pt>
    <dgm:pt modelId="{28B8774C-5825-42CD-AC12-DE752AD5D2D7}" type="pres">
      <dgm:prSet presAssocID="{3AF7BF89-DA5E-4C78-992F-06FBAA10174F}" presName="childText" presStyleLbl="conFgAcc1" presStyleIdx="6" presStyleCnt="7">
        <dgm:presLayoutVars>
          <dgm:bulletEnabled val="1"/>
        </dgm:presLayoutVars>
      </dgm:prSet>
      <dgm:spPr/>
    </dgm:pt>
  </dgm:ptLst>
  <dgm:cxnLst>
    <dgm:cxn modelId="{B606D0AC-C0EB-4558-B113-26224F79BA6C}" srcId="{DA9DEBC9-2954-469D-AC8F-FBF236B71D66}" destId="{8F248BEC-B85C-4F0C-AE53-9469B6DBD0D0}" srcOrd="5" destOrd="0" parTransId="{F953B9FF-EC8F-4195-944A-A2362BBAABE2}" sibTransId="{6D1B761B-612C-4410-81C2-45B62F14B340}"/>
    <dgm:cxn modelId="{A0448BAE-5F63-42AC-B9A3-7508A9A34959}" type="presOf" srcId="{0A79FCF7-9205-48BC-9A2F-46D25A720963}" destId="{2070BAB3-CD70-4243-A931-D115145F2FC4}" srcOrd="1" destOrd="0" presId="urn:microsoft.com/office/officeart/2005/8/layout/list1"/>
    <dgm:cxn modelId="{B4F0934A-4A86-47E4-9C02-1B1F3BE1167A}" type="presOf" srcId="{8F248BEC-B85C-4F0C-AE53-9469B6DBD0D0}" destId="{44405D44-6DAA-4FB8-89B3-D8AF569F744D}" srcOrd="1" destOrd="0" presId="urn:microsoft.com/office/officeart/2005/8/layout/list1"/>
    <dgm:cxn modelId="{BA171222-2D74-41B3-9D09-423CDF839CD2}" srcId="{DA9DEBC9-2954-469D-AC8F-FBF236B71D66}" destId="{54409C70-B577-4817-851B-AF2775A3281F}" srcOrd="2" destOrd="0" parTransId="{D40ED7B5-924C-422B-AD66-348416DA5437}" sibTransId="{1E256E6A-2E93-44F5-91EC-7FE2B8B6068C}"/>
    <dgm:cxn modelId="{01AFEF57-2447-4081-89C5-181F92ADCEC5}" srcId="{DA9DEBC9-2954-469D-AC8F-FBF236B71D66}" destId="{3AF7BF89-DA5E-4C78-992F-06FBAA10174F}" srcOrd="6" destOrd="0" parTransId="{E05343B5-B354-4672-8837-030FF0664D26}" sibTransId="{92C83037-2A45-43D4-858B-76955ABE54B3}"/>
    <dgm:cxn modelId="{73869BCE-4AB4-49AA-B407-FFC2539956D0}" type="presOf" srcId="{3AF7BF89-DA5E-4C78-992F-06FBAA10174F}" destId="{F4B79388-B0F1-426F-8146-96851269F0CB}" srcOrd="1" destOrd="0" presId="urn:microsoft.com/office/officeart/2005/8/layout/list1"/>
    <dgm:cxn modelId="{2AD197E5-8EE1-472A-AEE3-4E6092762607}" type="presOf" srcId="{4CDC93B9-F1FA-46E4-9891-168D88EF129F}" destId="{05429986-D1BB-4273-9198-7CD5FDC3835F}" srcOrd="0" destOrd="0" presId="urn:microsoft.com/office/officeart/2005/8/layout/list1"/>
    <dgm:cxn modelId="{F35C87AF-00A5-46EC-9C47-DCC567241B0B}" type="presOf" srcId="{4CDC93B9-F1FA-46E4-9891-168D88EF129F}" destId="{21301505-EA1F-4B00-9FCC-E4DB0323BD43}" srcOrd="1" destOrd="0" presId="urn:microsoft.com/office/officeart/2005/8/layout/list1"/>
    <dgm:cxn modelId="{7D93CC9C-9BBB-444F-9730-225A6373D0F4}" type="presOf" srcId="{89B34CCE-EFD0-4F6D-9A9A-DD89BC9FD5EA}" destId="{A1A2EBF2-175B-4B0F-83AF-6A253C5B7407}" srcOrd="0" destOrd="0" presId="urn:microsoft.com/office/officeart/2005/8/layout/list1"/>
    <dgm:cxn modelId="{94DC91B4-ED69-4740-AED9-8FB0B95A72D4}" srcId="{DA9DEBC9-2954-469D-AC8F-FBF236B71D66}" destId="{89B34CCE-EFD0-4F6D-9A9A-DD89BC9FD5EA}" srcOrd="4" destOrd="0" parTransId="{0CF9CC8E-BD37-4672-A8D6-8CACEADDBBCD}" sibTransId="{36898C96-CCE8-47BA-A77C-A7C8F7DBE0E2}"/>
    <dgm:cxn modelId="{199210CB-BECF-4538-9EA6-812A266B0C34}" type="presOf" srcId="{54409C70-B577-4817-851B-AF2775A3281F}" destId="{9938C51F-49F0-46C6-83F7-619564F67F38}" srcOrd="1" destOrd="0" presId="urn:microsoft.com/office/officeart/2005/8/layout/list1"/>
    <dgm:cxn modelId="{2F95E557-1AD8-40EB-841C-3BC8046DB7B5}" srcId="{DA9DEBC9-2954-469D-AC8F-FBF236B71D66}" destId="{0A79FCF7-9205-48BC-9A2F-46D25A720963}" srcOrd="1" destOrd="0" parTransId="{C4E36013-CACA-48FE-8160-09DFA7472995}" sibTransId="{8D86994B-0888-4237-B5D2-87C556867919}"/>
    <dgm:cxn modelId="{42A9C7DD-F94A-43D2-BA8B-020ACC0608AE}" srcId="{DA9DEBC9-2954-469D-AC8F-FBF236B71D66}" destId="{9FA4B01D-0980-4991-BF86-13CE9004E058}" srcOrd="3" destOrd="0" parTransId="{A1D85B7C-AC65-4597-BC41-083B8A99106D}" sibTransId="{FD5F6BD2-F482-4E28-8632-4F12B35C18B3}"/>
    <dgm:cxn modelId="{560C773B-C8DA-4876-B8C8-B9D1FABEBB58}" type="presOf" srcId="{0A79FCF7-9205-48BC-9A2F-46D25A720963}" destId="{2EC305AA-6C65-4EE9-9E7F-EA8253E0C7A3}" srcOrd="0" destOrd="0" presId="urn:microsoft.com/office/officeart/2005/8/layout/list1"/>
    <dgm:cxn modelId="{0A35A197-0C50-4F1B-8C71-B59D84A0C7EF}" type="presOf" srcId="{9FA4B01D-0980-4991-BF86-13CE9004E058}" destId="{749CAB4A-525E-4A3D-ADE8-4FD2F5D05AA8}" srcOrd="0" destOrd="0" presId="urn:microsoft.com/office/officeart/2005/8/layout/list1"/>
    <dgm:cxn modelId="{BEC62472-0A5F-4808-A52E-3591B608EDDC}" type="presOf" srcId="{3AF7BF89-DA5E-4C78-992F-06FBAA10174F}" destId="{878DD873-D1E2-4415-997D-DEE91DF8DDBC}" srcOrd="0" destOrd="0" presId="urn:microsoft.com/office/officeart/2005/8/layout/list1"/>
    <dgm:cxn modelId="{9070FD49-5374-4A86-8F24-E063A986A0C2}" srcId="{DA9DEBC9-2954-469D-AC8F-FBF236B71D66}" destId="{4CDC93B9-F1FA-46E4-9891-168D88EF129F}" srcOrd="0" destOrd="0" parTransId="{7EE81F51-06D8-4022-8D17-821B7FB9AFC6}" sibTransId="{920C6392-78D4-481F-B7F9-85D8DE1FD9C0}"/>
    <dgm:cxn modelId="{381ECDAC-4471-4D19-91C3-CC1DEAAE46F6}" type="presOf" srcId="{9FA4B01D-0980-4991-BF86-13CE9004E058}" destId="{45489B2B-1178-4B50-B47E-E2525A373A51}" srcOrd="1" destOrd="0" presId="urn:microsoft.com/office/officeart/2005/8/layout/list1"/>
    <dgm:cxn modelId="{EF8076CD-3DE8-4D15-BBF5-81EA5D8EBCF6}" type="presOf" srcId="{DA9DEBC9-2954-469D-AC8F-FBF236B71D66}" destId="{6352CE08-FC61-40F4-B16E-1128A237D471}" srcOrd="0" destOrd="0" presId="urn:microsoft.com/office/officeart/2005/8/layout/list1"/>
    <dgm:cxn modelId="{5F837DD0-FE5A-49B7-A320-D532D33E0A69}" type="presOf" srcId="{89B34CCE-EFD0-4F6D-9A9A-DD89BC9FD5EA}" destId="{530A8929-FEA3-4C0E-8205-670162A8EB67}" srcOrd="1" destOrd="0" presId="urn:microsoft.com/office/officeart/2005/8/layout/list1"/>
    <dgm:cxn modelId="{1726CEDA-28F7-463C-A8C3-BFE564A7CB8A}" type="presOf" srcId="{54409C70-B577-4817-851B-AF2775A3281F}" destId="{D655AE98-BAD9-4716-9E37-4F4BB3491EFB}" srcOrd="0" destOrd="0" presId="urn:microsoft.com/office/officeart/2005/8/layout/list1"/>
    <dgm:cxn modelId="{AE38EDDA-334B-4C41-8009-E0CA7C2B6139}" type="presOf" srcId="{8F248BEC-B85C-4F0C-AE53-9469B6DBD0D0}" destId="{FFC9E93B-E455-4AE8-BE6B-62A03C6AA0E6}" srcOrd="0" destOrd="0" presId="urn:microsoft.com/office/officeart/2005/8/layout/list1"/>
    <dgm:cxn modelId="{376A4DC0-3994-4816-8029-8E957F51DB39}" type="presParOf" srcId="{6352CE08-FC61-40F4-B16E-1128A237D471}" destId="{B25E6993-091C-4845-9D86-E92DC47F2097}" srcOrd="0" destOrd="0" presId="urn:microsoft.com/office/officeart/2005/8/layout/list1"/>
    <dgm:cxn modelId="{FFB5A423-E8B3-412D-BC11-4E9A9F4213C1}" type="presParOf" srcId="{B25E6993-091C-4845-9D86-E92DC47F2097}" destId="{05429986-D1BB-4273-9198-7CD5FDC3835F}" srcOrd="0" destOrd="0" presId="urn:microsoft.com/office/officeart/2005/8/layout/list1"/>
    <dgm:cxn modelId="{8764C4CC-3439-4C01-8A11-B4BDF72FAA90}" type="presParOf" srcId="{B25E6993-091C-4845-9D86-E92DC47F2097}" destId="{21301505-EA1F-4B00-9FCC-E4DB0323BD43}" srcOrd="1" destOrd="0" presId="urn:microsoft.com/office/officeart/2005/8/layout/list1"/>
    <dgm:cxn modelId="{C3B8764C-C3F1-4D8B-A072-83FDD94941EB}" type="presParOf" srcId="{6352CE08-FC61-40F4-B16E-1128A237D471}" destId="{668CAE6D-CC39-4A08-9BB2-5FD5297024FD}" srcOrd="1" destOrd="0" presId="urn:microsoft.com/office/officeart/2005/8/layout/list1"/>
    <dgm:cxn modelId="{391FE669-77B3-4729-84AB-BE4E0E33BAF7}" type="presParOf" srcId="{6352CE08-FC61-40F4-B16E-1128A237D471}" destId="{48CE6985-9649-42A5-A836-BBF35214B49F}" srcOrd="2" destOrd="0" presId="urn:microsoft.com/office/officeart/2005/8/layout/list1"/>
    <dgm:cxn modelId="{AC09B60B-1B58-4078-A35C-414363945588}" type="presParOf" srcId="{6352CE08-FC61-40F4-B16E-1128A237D471}" destId="{AE3A044C-2FA2-4B8B-979B-1711FB66EBDC}" srcOrd="3" destOrd="0" presId="urn:microsoft.com/office/officeart/2005/8/layout/list1"/>
    <dgm:cxn modelId="{6DCB1D20-772B-4FDB-9D91-A777F68C831A}" type="presParOf" srcId="{6352CE08-FC61-40F4-B16E-1128A237D471}" destId="{86082AC5-3E2E-4C78-A383-261FF9DA7B36}" srcOrd="4" destOrd="0" presId="urn:microsoft.com/office/officeart/2005/8/layout/list1"/>
    <dgm:cxn modelId="{ACCA8C7D-40DD-4BD5-9B3A-74A1F37D3BB0}" type="presParOf" srcId="{86082AC5-3E2E-4C78-A383-261FF9DA7B36}" destId="{2EC305AA-6C65-4EE9-9E7F-EA8253E0C7A3}" srcOrd="0" destOrd="0" presId="urn:microsoft.com/office/officeart/2005/8/layout/list1"/>
    <dgm:cxn modelId="{8851D194-5E88-4E3E-80A7-8E3D52448F20}" type="presParOf" srcId="{86082AC5-3E2E-4C78-A383-261FF9DA7B36}" destId="{2070BAB3-CD70-4243-A931-D115145F2FC4}" srcOrd="1" destOrd="0" presId="urn:microsoft.com/office/officeart/2005/8/layout/list1"/>
    <dgm:cxn modelId="{953FE74A-B22C-4ECD-9212-DE556BA6122A}" type="presParOf" srcId="{6352CE08-FC61-40F4-B16E-1128A237D471}" destId="{E1F41639-52B7-4CBB-8454-7F848BA6A201}" srcOrd="5" destOrd="0" presId="urn:microsoft.com/office/officeart/2005/8/layout/list1"/>
    <dgm:cxn modelId="{76512DA8-D43E-46C2-A0B4-EF3A68F60EB2}" type="presParOf" srcId="{6352CE08-FC61-40F4-B16E-1128A237D471}" destId="{4A0DEBA1-EEB6-4D02-9057-51790B37FBC5}" srcOrd="6" destOrd="0" presId="urn:microsoft.com/office/officeart/2005/8/layout/list1"/>
    <dgm:cxn modelId="{A85D8167-CEBF-4798-ACA1-5174341B6A0B}" type="presParOf" srcId="{6352CE08-FC61-40F4-B16E-1128A237D471}" destId="{02019607-3FDC-445A-B448-D21EE0A39AE4}" srcOrd="7" destOrd="0" presId="urn:microsoft.com/office/officeart/2005/8/layout/list1"/>
    <dgm:cxn modelId="{76AAA622-ACE2-41DB-B905-D2478DF49D6F}" type="presParOf" srcId="{6352CE08-FC61-40F4-B16E-1128A237D471}" destId="{AF810480-A838-466D-9E40-00F96B0B380D}" srcOrd="8" destOrd="0" presId="urn:microsoft.com/office/officeart/2005/8/layout/list1"/>
    <dgm:cxn modelId="{0D979149-C474-4088-AE5A-389B0475004A}" type="presParOf" srcId="{AF810480-A838-466D-9E40-00F96B0B380D}" destId="{D655AE98-BAD9-4716-9E37-4F4BB3491EFB}" srcOrd="0" destOrd="0" presId="urn:microsoft.com/office/officeart/2005/8/layout/list1"/>
    <dgm:cxn modelId="{5DD7109C-076F-4017-BD32-084FE8C5BF4C}" type="presParOf" srcId="{AF810480-A838-466D-9E40-00F96B0B380D}" destId="{9938C51F-49F0-46C6-83F7-619564F67F38}" srcOrd="1" destOrd="0" presId="urn:microsoft.com/office/officeart/2005/8/layout/list1"/>
    <dgm:cxn modelId="{1CF47BF9-2B59-43F2-83E5-3885844B6590}" type="presParOf" srcId="{6352CE08-FC61-40F4-B16E-1128A237D471}" destId="{DF67E6E2-2F21-4C25-B351-B120CE3035B9}" srcOrd="9" destOrd="0" presId="urn:microsoft.com/office/officeart/2005/8/layout/list1"/>
    <dgm:cxn modelId="{E02CA0DD-B347-4BD2-B258-1E40A46DC917}" type="presParOf" srcId="{6352CE08-FC61-40F4-B16E-1128A237D471}" destId="{BF9A3F3F-A68A-438E-9096-7986CF18C90F}" srcOrd="10" destOrd="0" presId="urn:microsoft.com/office/officeart/2005/8/layout/list1"/>
    <dgm:cxn modelId="{2317AF13-64EC-47DC-AC20-FD135DD792D7}" type="presParOf" srcId="{6352CE08-FC61-40F4-B16E-1128A237D471}" destId="{5A87A1CE-6587-41EE-9521-C478F74B4FB5}" srcOrd="11" destOrd="0" presId="urn:microsoft.com/office/officeart/2005/8/layout/list1"/>
    <dgm:cxn modelId="{4D075B27-95E2-445A-889C-9D5458858B25}" type="presParOf" srcId="{6352CE08-FC61-40F4-B16E-1128A237D471}" destId="{D5F4C393-07E3-4CA3-805A-575B6F7CD003}" srcOrd="12" destOrd="0" presId="urn:microsoft.com/office/officeart/2005/8/layout/list1"/>
    <dgm:cxn modelId="{F6461E5F-D213-4DAF-96D7-EA6DD606440D}" type="presParOf" srcId="{D5F4C393-07E3-4CA3-805A-575B6F7CD003}" destId="{749CAB4A-525E-4A3D-ADE8-4FD2F5D05AA8}" srcOrd="0" destOrd="0" presId="urn:microsoft.com/office/officeart/2005/8/layout/list1"/>
    <dgm:cxn modelId="{50F2B34B-25CD-4411-AF59-1A5EC847E022}" type="presParOf" srcId="{D5F4C393-07E3-4CA3-805A-575B6F7CD003}" destId="{45489B2B-1178-4B50-B47E-E2525A373A51}" srcOrd="1" destOrd="0" presId="urn:microsoft.com/office/officeart/2005/8/layout/list1"/>
    <dgm:cxn modelId="{B6030EAA-6181-4DE4-947D-6D2A07C98479}" type="presParOf" srcId="{6352CE08-FC61-40F4-B16E-1128A237D471}" destId="{58B0C313-653B-44FF-A437-8180A96B8417}" srcOrd="13" destOrd="0" presId="urn:microsoft.com/office/officeart/2005/8/layout/list1"/>
    <dgm:cxn modelId="{8C897C82-24D4-45B1-BF97-9DCF3C7A5B45}" type="presParOf" srcId="{6352CE08-FC61-40F4-B16E-1128A237D471}" destId="{B34993A9-8DF0-4BA2-ACC6-114D0C7F0DD7}" srcOrd="14" destOrd="0" presId="urn:microsoft.com/office/officeart/2005/8/layout/list1"/>
    <dgm:cxn modelId="{ED0386A2-CD54-4366-8CD9-1B80E79DCFEF}" type="presParOf" srcId="{6352CE08-FC61-40F4-B16E-1128A237D471}" destId="{255004FF-461A-4E23-9A80-5DC9B97685C2}" srcOrd="15" destOrd="0" presId="urn:microsoft.com/office/officeart/2005/8/layout/list1"/>
    <dgm:cxn modelId="{778822F9-36B5-4A71-AD39-628A528C81F3}" type="presParOf" srcId="{6352CE08-FC61-40F4-B16E-1128A237D471}" destId="{DD842296-D856-4F7A-B3F8-6F964A5AC508}" srcOrd="16" destOrd="0" presId="urn:microsoft.com/office/officeart/2005/8/layout/list1"/>
    <dgm:cxn modelId="{1A9C195D-513D-4536-A55F-51F4F8D2E007}" type="presParOf" srcId="{DD842296-D856-4F7A-B3F8-6F964A5AC508}" destId="{A1A2EBF2-175B-4B0F-83AF-6A253C5B7407}" srcOrd="0" destOrd="0" presId="urn:microsoft.com/office/officeart/2005/8/layout/list1"/>
    <dgm:cxn modelId="{302AE151-047A-4B74-A5FC-07C14B05DD36}" type="presParOf" srcId="{DD842296-D856-4F7A-B3F8-6F964A5AC508}" destId="{530A8929-FEA3-4C0E-8205-670162A8EB67}" srcOrd="1" destOrd="0" presId="urn:microsoft.com/office/officeart/2005/8/layout/list1"/>
    <dgm:cxn modelId="{16599100-A17C-48A7-B3CE-94A1242C3B38}" type="presParOf" srcId="{6352CE08-FC61-40F4-B16E-1128A237D471}" destId="{DE28E689-34C7-4483-8D2F-FD067BBCB67C}" srcOrd="17" destOrd="0" presId="urn:microsoft.com/office/officeart/2005/8/layout/list1"/>
    <dgm:cxn modelId="{5D5ED8F0-9FDF-41D3-AB7D-6579CCEADB03}" type="presParOf" srcId="{6352CE08-FC61-40F4-B16E-1128A237D471}" destId="{C6002FA3-F62B-40C6-9A87-B2C93E572F8B}" srcOrd="18" destOrd="0" presId="urn:microsoft.com/office/officeart/2005/8/layout/list1"/>
    <dgm:cxn modelId="{989CC337-E530-406B-B603-A7B7C2F18864}" type="presParOf" srcId="{6352CE08-FC61-40F4-B16E-1128A237D471}" destId="{F7CF48FC-C981-46DB-B446-037B922EE1A5}" srcOrd="19" destOrd="0" presId="urn:microsoft.com/office/officeart/2005/8/layout/list1"/>
    <dgm:cxn modelId="{DDC2FFC8-7FD5-4469-89E8-BCBF7DA66F1A}" type="presParOf" srcId="{6352CE08-FC61-40F4-B16E-1128A237D471}" destId="{41E8E649-9D62-416A-A32B-D827D7518807}" srcOrd="20" destOrd="0" presId="urn:microsoft.com/office/officeart/2005/8/layout/list1"/>
    <dgm:cxn modelId="{2DE74514-CC9A-4263-97FB-6097B539DEDF}" type="presParOf" srcId="{41E8E649-9D62-416A-A32B-D827D7518807}" destId="{FFC9E93B-E455-4AE8-BE6B-62A03C6AA0E6}" srcOrd="0" destOrd="0" presId="urn:microsoft.com/office/officeart/2005/8/layout/list1"/>
    <dgm:cxn modelId="{1E38AF46-C8D0-4272-8F45-9C279C69F1BC}" type="presParOf" srcId="{41E8E649-9D62-416A-A32B-D827D7518807}" destId="{44405D44-6DAA-4FB8-89B3-D8AF569F744D}" srcOrd="1" destOrd="0" presId="urn:microsoft.com/office/officeart/2005/8/layout/list1"/>
    <dgm:cxn modelId="{2E0A3062-7F68-4DF7-B0BF-D11B96ECF7A8}" type="presParOf" srcId="{6352CE08-FC61-40F4-B16E-1128A237D471}" destId="{44C07839-3CDB-4B86-B4AA-4E4CB4C78E73}" srcOrd="21" destOrd="0" presId="urn:microsoft.com/office/officeart/2005/8/layout/list1"/>
    <dgm:cxn modelId="{2AAA5FBB-11C5-4D60-BE22-D3185F36CD0E}" type="presParOf" srcId="{6352CE08-FC61-40F4-B16E-1128A237D471}" destId="{63C816C5-5FF7-4DB8-B158-2D0BA17386A9}" srcOrd="22" destOrd="0" presId="urn:microsoft.com/office/officeart/2005/8/layout/list1"/>
    <dgm:cxn modelId="{24EAD733-C4BF-473E-B23A-D480B79CA88C}" type="presParOf" srcId="{6352CE08-FC61-40F4-B16E-1128A237D471}" destId="{7CBAC9A1-14CA-4540-9C14-8B16D9CA4375}" srcOrd="23" destOrd="0" presId="urn:microsoft.com/office/officeart/2005/8/layout/list1"/>
    <dgm:cxn modelId="{BAB81238-C552-415A-859C-810F9F134DA6}" type="presParOf" srcId="{6352CE08-FC61-40F4-B16E-1128A237D471}" destId="{59C1AC4B-C46E-470B-B2D2-5A5CC6C3514F}" srcOrd="24" destOrd="0" presId="urn:microsoft.com/office/officeart/2005/8/layout/list1"/>
    <dgm:cxn modelId="{BB2C89B5-0C94-4CB6-870A-C3D8056C9CDE}" type="presParOf" srcId="{59C1AC4B-C46E-470B-B2D2-5A5CC6C3514F}" destId="{878DD873-D1E2-4415-997D-DEE91DF8DDBC}" srcOrd="0" destOrd="0" presId="urn:microsoft.com/office/officeart/2005/8/layout/list1"/>
    <dgm:cxn modelId="{8FFA768F-C4A5-4799-9F40-A8D0BE49F200}" type="presParOf" srcId="{59C1AC4B-C46E-470B-B2D2-5A5CC6C3514F}" destId="{F4B79388-B0F1-426F-8146-96851269F0CB}" srcOrd="1" destOrd="0" presId="urn:microsoft.com/office/officeart/2005/8/layout/list1"/>
    <dgm:cxn modelId="{5B1B7129-8747-4C36-9BDF-3F52E9D5490A}" type="presParOf" srcId="{6352CE08-FC61-40F4-B16E-1128A237D471}" destId="{8002E702-1C0E-4E9F-A143-F44FC788FE5C}" srcOrd="25" destOrd="0" presId="urn:microsoft.com/office/officeart/2005/8/layout/list1"/>
    <dgm:cxn modelId="{90B557CD-3253-4088-9A5B-4D4516F18BE3}" type="presParOf" srcId="{6352CE08-FC61-40F4-B16E-1128A237D471}" destId="{28B8774C-5825-42CD-AC12-DE752AD5D2D7}" srcOrd="26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CEA3EF59-5A6A-445E-BDE1-08BC4E222875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p>
          <a:endParaRPr lang="zh-CN" altLang="en-US"/>
        </a:p>
      </dgm:t>
    </dgm:pt>
    <dgm:pt modelId="{082006CF-A926-42AF-B545-9EBA75573545}">
      <dgm:prSet phldrT="[文本]"/>
      <dgm:spPr/>
      <dgm:t>
        <a:bodyPr/>
        <a:p>
          <a:r>
            <a:rPr lang="zh-CN" altLang="en-US"/>
            <a:t>局长</a:t>
          </a:r>
        </a:p>
      </dgm:t>
    </dgm:pt>
    <dgm:pt modelId="{04ED023E-E52D-4157-BE97-8BA1AC6079A2}" cxnId="{D279ABC2-D722-47F1-9DD0-0D7E375505F5}" type="parTrans">
      <dgm:prSet/>
      <dgm:spPr/>
      <dgm:t>
        <a:bodyPr/>
        <a:p>
          <a:endParaRPr lang="zh-CN" altLang="en-US"/>
        </a:p>
      </dgm:t>
    </dgm:pt>
    <dgm:pt modelId="{94E91FA2-BFA2-4D55-AA5A-63AA2670FF2C}" cxnId="{D279ABC2-D722-47F1-9DD0-0D7E375505F5}" type="sibTrans">
      <dgm:prSet/>
      <dgm:spPr/>
      <dgm:t>
        <a:bodyPr/>
        <a:p>
          <a:endParaRPr lang="zh-CN" altLang="en-US"/>
        </a:p>
      </dgm:t>
    </dgm:pt>
    <dgm:pt modelId="{66135F35-B9E7-4939-9068-6B24C797064A}" type="asst">
      <dgm:prSet phldrT="[文本]"/>
      <dgm:spPr/>
      <dgm:t>
        <a:bodyPr/>
        <a:p>
          <a:r>
            <a:rPr lang="zh-CN" altLang="en-US"/>
            <a:t>副局长</a:t>
          </a:r>
        </a:p>
      </dgm:t>
    </dgm:pt>
    <dgm:pt modelId="{678E87FD-6D06-4670-86D1-C390D701E8B2}" cxnId="{519074D1-543B-4EF3-B89D-25F607970D0E}" type="parTrans">
      <dgm:prSet/>
      <dgm:spPr/>
      <dgm:t>
        <a:bodyPr/>
        <a:p>
          <a:endParaRPr lang="zh-CN" altLang="en-US"/>
        </a:p>
      </dgm:t>
    </dgm:pt>
    <dgm:pt modelId="{7E4A3F1C-7D26-453D-B93F-6B2248393823}" cxnId="{519074D1-543B-4EF3-B89D-25F607970D0E}" type="sibTrans">
      <dgm:prSet/>
      <dgm:spPr/>
      <dgm:t>
        <a:bodyPr/>
        <a:p>
          <a:endParaRPr lang="zh-CN" altLang="en-US"/>
        </a:p>
      </dgm:t>
    </dgm:pt>
    <dgm:pt modelId="{770A3834-56B1-45EA-B434-5125DE605FE3}">
      <dgm:prSet phldrT="[文本]"/>
      <dgm:spPr/>
      <dgm:t>
        <a:bodyPr/>
        <a:p>
          <a:r>
            <a:rPr lang="zh-CN" altLang="en-US"/>
            <a:t>办公室工作人员</a:t>
          </a:r>
        </a:p>
      </dgm:t>
    </dgm:pt>
    <dgm:pt modelId="{FEADFDA9-EC87-46A7-89C3-49299F7EB864}" cxnId="{1F3EBAF7-9766-4D74-90E8-4ED0EB639E7C}" type="parTrans">
      <dgm:prSet/>
      <dgm:spPr/>
      <dgm:t>
        <a:bodyPr/>
        <a:p>
          <a:endParaRPr lang="zh-CN" altLang="en-US"/>
        </a:p>
      </dgm:t>
    </dgm:pt>
    <dgm:pt modelId="{B0FB23CE-15CD-442C-8BAF-B14DF4C41BCB}" cxnId="{1F3EBAF7-9766-4D74-90E8-4ED0EB639E7C}" type="sibTrans">
      <dgm:prSet/>
      <dgm:spPr/>
      <dgm:t>
        <a:bodyPr/>
        <a:p>
          <a:endParaRPr lang="zh-CN" altLang="en-US"/>
        </a:p>
      </dgm:t>
    </dgm:pt>
    <dgm:pt modelId="{4DA2D0B8-45F6-4917-8A66-9CA2994C424D}" type="asst">
      <dgm:prSet phldrT="[文本]"/>
      <dgm:spPr/>
      <dgm:t>
        <a:bodyPr/>
        <a:p>
          <a:r>
            <a:rPr lang="zh-CN" altLang="en-US"/>
            <a:t>办公室主任</a:t>
          </a:r>
        </a:p>
      </dgm:t>
    </dgm:pt>
    <dgm:pt modelId="{2652328E-30FA-4D25-9B5C-EB5791207629}" cxnId="{0D307F94-12F8-476D-ACC2-FEE5D2E056E6}" type="parTrans">
      <dgm:prSet/>
      <dgm:spPr/>
      <dgm:t>
        <a:bodyPr/>
        <a:p>
          <a:endParaRPr lang="zh-CN" altLang="en-US"/>
        </a:p>
      </dgm:t>
    </dgm:pt>
    <dgm:pt modelId="{7870DAA1-4E58-403A-A153-34917DD2BA27}" cxnId="{0D307F94-12F8-476D-ACC2-FEE5D2E056E6}" type="sibTrans">
      <dgm:prSet/>
      <dgm:spPr/>
      <dgm:t>
        <a:bodyPr/>
        <a:p>
          <a:endParaRPr lang="zh-CN" altLang="en-US"/>
        </a:p>
      </dgm:t>
    </dgm:pt>
    <dgm:pt modelId="{517A47B9-670F-4F8A-B9BA-EB27A659B1D5}" type="pres">
      <dgm:prSet presAssocID="{CEA3EF59-5A6A-445E-BDE1-08BC4E22287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p>
          <a:endParaRPr lang="zh-CN" altLang="en-US"/>
        </a:p>
      </dgm:t>
    </dgm:pt>
    <dgm:pt modelId="{1B2AE8FE-4762-4F6E-A37C-F9F7BE2AEB65}" type="pres">
      <dgm:prSet presAssocID="{082006CF-A926-42AF-B545-9EBA75573545}" presName="hierRoot1" presStyleCnt="0">
        <dgm:presLayoutVars>
          <dgm:hierBranch val="init"/>
        </dgm:presLayoutVars>
      </dgm:prSet>
      <dgm:spPr/>
    </dgm:pt>
    <dgm:pt modelId="{33502B2E-CF75-4909-8EFC-01F919EFDDC2}" type="pres">
      <dgm:prSet presAssocID="{082006CF-A926-42AF-B545-9EBA75573545}" presName="rootComposite1" presStyleCnt="0"/>
      <dgm:spPr/>
    </dgm:pt>
    <dgm:pt modelId="{00F1BAD6-40BA-4546-82B6-16292C7B7035}" type="pres">
      <dgm:prSet presAssocID="{082006CF-A926-42AF-B545-9EBA75573545}" presName="rootText1" presStyleLbl="node0" presStyleIdx="0" presStyleCnt="1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3AC8BA44-6DDF-44C3-A277-96BC1297BA14}" type="pres">
      <dgm:prSet presAssocID="{082006CF-A926-42AF-B545-9EBA75573545}" presName="rootConnector1" presStyleLbl="node1" presStyleIdx="0" presStyleCnt="0"/>
      <dgm:spPr/>
      <dgm:t>
        <a:bodyPr/>
        <a:p>
          <a:endParaRPr lang="zh-CN" altLang="en-US"/>
        </a:p>
      </dgm:t>
    </dgm:pt>
    <dgm:pt modelId="{64C14B63-07A4-4E95-AD6F-BF1CBE4304AF}" type="pres">
      <dgm:prSet presAssocID="{082006CF-A926-42AF-B545-9EBA75573545}" presName="hierChild2" presStyleCnt="0"/>
      <dgm:spPr/>
    </dgm:pt>
    <dgm:pt modelId="{620E9FF0-4412-4D34-8063-F00D99B96FA1}" type="pres">
      <dgm:prSet presAssocID="{FEADFDA9-EC87-46A7-89C3-49299F7EB864}" presName="Name37" presStyleLbl="parChTrans1D2" presStyleIdx="0" presStyleCnt="3"/>
      <dgm:spPr/>
      <dgm:t>
        <a:bodyPr/>
        <a:p>
          <a:endParaRPr lang="zh-CN" altLang="en-US"/>
        </a:p>
      </dgm:t>
    </dgm:pt>
    <dgm:pt modelId="{E0F3080B-CF97-48A0-B74D-B71DE92A2DC5}" type="pres">
      <dgm:prSet presAssocID="{770A3834-56B1-45EA-B434-5125DE605FE3}" presName="hierRoot2" presStyleCnt="0">
        <dgm:presLayoutVars>
          <dgm:hierBranch val="init"/>
        </dgm:presLayoutVars>
      </dgm:prSet>
      <dgm:spPr/>
    </dgm:pt>
    <dgm:pt modelId="{18F99CE1-28E0-4272-A631-36F6CE7BC409}" type="pres">
      <dgm:prSet presAssocID="{770A3834-56B1-45EA-B434-5125DE605FE3}" presName="rootComposite" presStyleCnt="0"/>
      <dgm:spPr/>
    </dgm:pt>
    <dgm:pt modelId="{D705EE60-F7BC-4223-AD19-14851FB2A8D6}" type="pres">
      <dgm:prSet presAssocID="{770A3834-56B1-45EA-B434-5125DE605FE3}" presName="rootText" presStyleLbl="node2" presStyleIdx="0" presStyleCnt="1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46A8F36A-6BFC-4D0B-B9F2-ED0097670240}" type="pres">
      <dgm:prSet presAssocID="{770A3834-56B1-45EA-B434-5125DE605FE3}" presName="rootConnector" presStyleLbl="node2" presStyleIdx="0" presStyleCnt="1"/>
      <dgm:spPr/>
      <dgm:t>
        <a:bodyPr/>
        <a:p>
          <a:endParaRPr lang="zh-CN" altLang="en-US"/>
        </a:p>
      </dgm:t>
    </dgm:pt>
    <dgm:pt modelId="{B9947C7F-B87B-475E-98C7-AB2CB17203C9}" type="pres">
      <dgm:prSet presAssocID="{770A3834-56B1-45EA-B434-5125DE605FE3}" presName="hierChild4" presStyleCnt="0"/>
      <dgm:spPr/>
    </dgm:pt>
    <dgm:pt modelId="{8FABD220-C7EA-40E5-BDA1-9E8BD8C4BEDA}" type="pres">
      <dgm:prSet presAssocID="{770A3834-56B1-45EA-B434-5125DE605FE3}" presName="hierChild5" presStyleCnt="0"/>
      <dgm:spPr/>
    </dgm:pt>
    <dgm:pt modelId="{3CD43345-78D7-4809-B680-0BEE8164EB09}" type="pres">
      <dgm:prSet presAssocID="{082006CF-A926-42AF-B545-9EBA75573545}" presName="hierChild3" presStyleCnt="0"/>
      <dgm:spPr/>
    </dgm:pt>
    <dgm:pt modelId="{CBCB10B6-50EB-4991-899B-C518F1020132}" type="pres">
      <dgm:prSet presAssocID="{678E87FD-6D06-4670-86D1-C390D701E8B2}" presName="Name111" presStyleLbl="parChTrans1D2" presStyleIdx="1" presStyleCnt="3"/>
      <dgm:spPr/>
      <dgm:t>
        <a:bodyPr/>
        <a:p>
          <a:endParaRPr lang="zh-CN" altLang="en-US"/>
        </a:p>
      </dgm:t>
    </dgm:pt>
    <dgm:pt modelId="{7EBD84D3-1C81-497C-9D0B-631CFC5FA375}" type="pres">
      <dgm:prSet presAssocID="{66135F35-B9E7-4939-9068-6B24C797064A}" presName="hierRoot3" presStyleCnt="0">
        <dgm:presLayoutVars>
          <dgm:hierBranch val="init"/>
        </dgm:presLayoutVars>
      </dgm:prSet>
      <dgm:spPr/>
    </dgm:pt>
    <dgm:pt modelId="{3DDD8232-F036-4F1D-967A-853540BA6C8A}" type="pres">
      <dgm:prSet presAssocID="{66135F35-B9E7-4939-9068-6B24C797064A}" presName="rootComposite3" presStyleCnt="0"/>
      <dgm:spPr/>
    </dgm:pt>
    <dgm:pt modelId="{6736512B-D06A-4A8B-A632-855252B6498E}" type="pres">
      <dgm:prSet presAssocID="{66135F35-B9E7-4939-9068-6B24C797064A}" presName="rootText3" presStyleLbl="asst1" presStyleIdx="0" presStyleCnt="2" custLinFactNeighborX="1189" custLinFactNeighborY="-24979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A1256F08-F826-42CF-8F2E-B1997D9999B0}" type="pres">
      <dgm:prSet presAssocID="{66135F35-B9E7-4939-9068-6B24C797064A}" presName="rootConnector3" presStyleLbl="asst1" presStyleIdx="0" presStyleCnt="2"/>
      <dgm:spPr/>
      <dgm:t>
        <a:bodyPr/>
        <a:p>
          <a:endParaRPr lang="zh-CN" altLang="en-US"/>
        </a:p>
      </dgm:t>
    </dgm:pt>
    <dgm:pt modelId="{E1071A2E-27B9-41C2-B97C-E222FD95B461}" type="pres">
      <dgm:prSet presAssocID="{66135F35-B9E7-4939-9068-6B24C797064A}" presName="hierChild6" presStyleCnt="0"/>
      <dgm:spPr/>
    </dgm:pt>
    <dgm:pt modelId="{D4E288E5-6F32-475D-9CB1-4497B8464C12}" type="pres">
      <dgm:prSet presAssocID="{66135F35-B9E7-4939-9068-6B24C797064A}" presName="hierChild7" presStyleCnt="0"/>
      <dgm:spPr/>
    </dgm:pt>
    <dgm:pt modelId="{DCB98A01-16EB-4B80-8919-BF5B7A9ED9FE}" type="pres">
      <dgm:prSet presAssocID="{2652328E-30FA-4D25-9B5C-EB5791207629}" presName="Name111" presStyleLbl="parChTrans1D2" presStyleIdx="2" presStyleCnt="3"/>
      <dgm:spPr/>
      <dgm:t>
        <a:bodyPr/>
        <a:p>
          <a:endParaRPr lang="zh-CN" altLang="en-US"/>
        </a:p>
      </dgm:t>
    </dgm:pt>
    <dgm:pt modelId="{77966B72-C6B9-4E1B-B4B9-1A062F19275D}" type="pres">
      <dgm:prSet presAssocID="{4DA2D0B8-45F6-4917-8A66-9CA2994C424D}" presName="hierRoot3" presStyleCnt="0">
        <dgm:presLayoutVars>
          <dgm:hierBranch val="init"/>
        </dgm:presLayoutVars>
      </dgm:prSet>
      <dgm:spPr/>
    </dgm:pt>
    <dgm:pt modelId="{B708B796-6938-4CE1-AEFD-261D6574246C}" type="pres">
      <dgm:prSet presAssocID="{4DA2D0B8-45F6-4917-8A66-9CA2994C424D}" presName="rootComposite3" presStyleCnt="0"/>
      <dgm:spPr/>
    </dgm:pt>
    <dgm:pt modelId="{A598D80D-00B8-4AC2-92D8-E02AA604C187}" type="pres">
      <dgm:prSet presAssocID="{4DA2D0B8-45F6-4917-8A66-9CA2994C424D}" presName="rootText3" presStyleLbl="asst1" presStyleIdx="1" presStyleCnt="2" custLinFactNeighborY="33586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991C12F4-2149-4F57-B5EC-0A50E7A66292}" type="pres">
      <dgm:prSet presAssocID="{4DA2D0B8-45F6-4917-8A66-9CA2994C424D}" presName="rootConnector3" presStyleLbl="asst1" presStyleIdx="1" presStyleCnt="2"/>
      <dgm:spPr/>
      <dgm:t>
        <a:bodyPr/>
        <a:p>
          <a:endParaRPr lang="zh-CN" altLang="en-US"/>
        </a:p>
      </dgm:t>
    </dgm:pt>
    <dgm:pt modelId="{A114AE49-78E9-4577-8506-D531C4C89B11}" type="pres">
      <dgm:prSet presAssocID="{4DA2D0B8-45F6-4917-8A66-9CA2994C424D}" presName="hierChild6" presStyleCnt="0"/>
      <dgm:spPr/>
    </dgm:pt>
    <dgm:pt modelId="{3539E39D-CE89-41C6-B539-5F9B16EC8EC6}" type="pres">
      <dgm:prSet presAssocID="{4DA2D0B8-45F6-4917-8A66-9CA2994C424D}" presName="hierChild7" presStyleCnt="0"/>
      <dgm:spPr/>
    </dgm:pt>
  </dgm:ptLst>
  <dgm:cxnLst>
    <dgm:cxn modelId="{CEE50283-EDC2-40CF-BD8D-041E62E80D48}" type="presOf" srcId="{CEA3EF59-5A6A-445E-BDE1-08BC4E222875}" destId="{517A47B9-670F-4F8A-B9BA-EB27A659B1D5}" srcOrd="0" destOrd="0" presId="urn:microsoft.com/office/officeart/2005/8/layout/orgChart1"/>
    <dgm:cxn modelId="{1F3EBAF7-9766-4D74-90E8-4ED0EB639E7C}" srcId="{082006CF-A926-42AF-B545-9EBA75573545}" destId="{770A3834-56B1-45EA-B434-5125DE605FE3}" srcOrd="2" destOrd="0" parTransId="{FEADFDA9-EC87-46A7-89C3-49299F7EB864}" sibTransId="{B0FB23CE-15CD-442C-8BAF-B14DF4C41BCB}"/>
    <dgm:cxn modelId="{05A27564-A467-41DC-AEB0-12A07A4D988E}" type="presOf" srcId="{2652328E-30FA-4D25-9B5C-EB5791207629}" destId="{DCB98A01-16EB-4B80-8919-BF5B7A9ED9FE}" srcOrd="0" destOrd="0" presId="urn:microsoft.com/office/officeart/2005/8/layout/orgChart1"/>
    <dgm:cxn modelId="{8187F159-D89C-410D-BD06-B5E4846BE1B7}" type="presOf" srcId="{4DA2D0B8-45F6-4917-8A66-9CA2994C424D}" destId="{991C12F4-2149-4F57-B5EC-0A50E7A66292}" srcOrd="1" destOrd="0" presId="urn:microsoft.com/office/officeart/2005/8/layout/orgChart1"/>
    <dgm:cxn modelId="{05D3CEBC-4E61-4024-AB63-8CBD796B8786}" type="presOf" srcId="{770A3834-56B1-45EA-B434-5125DE605FE3}" destId="{46A8F36A-6BFC-4D0B-B9F2-ED0097670240}" srcOrd="1" destOrd="0" presId="urn:microsoft.com/office/officeart/2005/8/layout/orgChart1"/>
    <dgm:cxn modelId="{6DA913C3-031F-4B15-8E3C-0AD58F3E770C}" type="presOf" srcId="{770A3834-56B1-45EA-B434-5125DE605FE3}" destId="{D705EE60-F7BC-4223-AD19-14851FB2A8D6}" srcOrd="0" destOrd="0" presId="urn:microsoft.com/office/officeart/2005/8/layout/orgChart1"/>
    <dgm:cxn modelId="{519074D1-543B-4EF3-B89D-25F607970D0E}" srcId="{082006CF-A926-42AF-B545-9EBA75573545}" destId="{66135F35-B9E7-4939-9068-6B24C797064A}" srcOrd="0" destOrd="0" parTransId="{678E87FD-6D06-4670-86D1-C390D701E8B2}" sibTransId="{7E4A3F1C-7D26-453D-B93F-6B2248393823}"/>
    <dgm:cxn modelId="{AC16233E-9CA9-4AAA-BB66-794799F05769}" type="presOf" srcId="{4DA2D0B8-45F6-4917-8A66-9CA2994C424D}" destId="{A598D80D-00B8-4AC2-92D8-E02AA604C187}" srcOrd="0" destOrd="0" presId="urn:microsoft.com/office/officeart/2005/8/layout/orgChart1"/>
    <dgm:cxn modelId="{76558D12-BB7D-4E15-95A3-14BFA6AA58CE}" type="presOf" srcId="{082006CF-A926-42AF-B545-9EBA75573545}" destId="{3AC8BA44-6DDF-44C3-A277-96BC1297BA14}" srcOrd="1" destOrd="0" presId="urn:microsoft.com/office/officeart/2005/8/layout/orgChart1"/>
    <dgm:cxn modelId="{0D307F94-12F8-476D-ACC2-FEE5D2E056E6}" srcId="{082006CF-A926-42AF-B545-9EBA75573545}" destId="{4DA2D0B8-45F6-4917-8A66-9CA2994C424D}" srcOrd="1" destOrd="0" parTransId="{2652328E-30FA-4D25-9B5C-EB5791207629}" sibTransId="{7870DAA1-4E58-403A-A153-34917DD2BA27}"/>
    <dgm:cxn modelId="{A2DAFD3E-6087-46E1-B796-6DA0CF09BAF5}" type="presOf" srcId="{66135F35-B9E7-4939-9068-6B24C797064A}" destId="{6736512B-D06A-4A8B-A632-855252B6498E}" srcOrd="0" destOrd="0" presId="urn:microsoft.com/office/officeart/2005/8/layout/orgChart1"/>
    <dgm:cxn modelId="{E0FA03A4-F1B6-4734-B17C-13FEF7BAE06E}" type="presOf" srcId="{082006CF-A926-42AF-B545-9EBA75573545}" destId="{00F1BAD6-40BA-4546-82B6-16292C7B7035}" srcOrd="0" destOrd="0" presId="urn:microsoft.com/office/officeart/2005/8/layout/orgChart1"/>
    <dgm:cxn modelId="{EEFAB740-046C-450E-BDA5-3B9B249B6B34}" type="presOf" srcId="{678E87FD-6D06-4670-86D1-C390D701E8B2}" destId="{CBCB10B6-50EB-4991-899B-C518F1020132}" srcOrd="0" destOrd="0" presId="urn:microsoft.com/office/officeart/2005/8/layout/orgChart1"/>
    <dgm:cxn modelId="{B4279612-2A38-4AF6-8B5A-B13C23D8DFDE}" type="presOf" srcId="{FEADFDA9-EC87-46A7-89C3-49299F7EB864}" destId="{620E9FF0-4412-4D34-8063-F00D99B96FA1}" srcOrd="0" destOrd="0" presId="urn:microsoft.com/office/officeart/2005/8/layout/orgChart1"/>
    <dgm:cxn modelId="{D279ABC2-D722-47F1-9DD0-0D7E375505F5}" srcId="{CEA3EF59-5A6A-445E-BDE1-08BC4E222875}" destId="{082006CF-A926-42AF-B545-9EBA75573545}" srcOrd="0" destOrd="0" parTransId="{04ED023E-E52D-4157-BE97-8BA1AC6079A2}" sibTransId="{94E91FA2-BFA2-4D55-AA5A-63AA2670FF2C}"/>
    <dgm:cxn modelId="{8E3882CC-8DE4-4CD2-82B7-388AECEC3655}" type="presOf" srcId="{66135F35-B9E7-4939-9068-6B24C797064A}" destId="{A1256F08-F826-42CF-8F2E-B1997D9999B0}" srcOrd="1" destOrd="0" presId="urn:microsoft.com/office/officeart/2005/8/layout/orgChart1"/>
    <dgm:cxn modelId="{5B8D4C36-B4F0-4245-B584-D3E8C6019EA9}" type="presParOf" srcId="{517A47B9-670F-4F8A-B9BA-EB27A659B1D5}" destId="{1B2AE8FE-4762-4F6E-A37C-F9F7BE2AEB65}" srcOrd="0" destOrd="0" presId="urn:microsoft.com/office/officeart/2005/8/layout/orgChart1"/>
    <dgm:cxn modelId="{6AACEE6D-3207-4206-A03F-AA324B224ABF}" type="presParOf" srcId="{1B2AE8FE-4762-4F6E-A37C-F9F7BE2AEB65}" destId="{33502B2E-CF75-4909-8EFC-01F919EFDDC2}" srcOrd="0" destOrd="0" presId="urn:microsoft.com/office/officeart/2005/8/layout/orgChart1"/>
    <dgm:cxn modelId="{912B94D9-00EC-470C-BDDB-EF2926CC38CB}" type="presParOf" srcId="{33502B2E-CF75-4909-8EFC-01F919EFDDC2}" destId="{00F1BAD6-40BA-4546-82B6-16292C7B7035}" srcOrd="0" destOrd="0" presId="urn:microsoft.com/office/officeart/2005/8/layout/orgChart1"/>
    <dgm:cxn modelId="{EEDB1ACD-EFB8-44EF-91A2-1220DD596501}" type="presParOf" srcId="{33502B2E-CF75-4909-8EFC-01F919EFDDC2}" destId="{3AC8BA44-6DDF-44C3-A277-96BC1297BA14}" srcOrd="1" destOrd="0" presId="urn:microsoft.com/office/officeart/2005/8/layout/orgChart1"/>
    <dgm:cxn modelId="{7D51C23E-B3C6-4596-8FBB-4732B7EB6328}" type="presParOf" srcId="{1B2AE8FE-4762-4F6E-A37C-F9F7BE2AEB65}" destId="{64C14B63-07A4-4E95-AD6F-BF1CBE4304AF}" srcOrd="1" destOrd="0" presId="urn:microsoft.com/office/officeart/2005/8/layout/orgChart1"/>
    <dgm:cxn modelId="{D644F2E4-7925-47D2-B9C0-C904EEBF9A87}" type="presParOf" srcId="{64C14B63-07A4-4E95-AD6F-BF1CBE4304AF}" destId="{620E9FF0-4412-4D34-8063-F00D99B96FA1}" srcOrd="0" destOrd="0" presId="urn:microsoft.com/office/officeart/2005/8/layout/orgChart1"/>
    <dgm:cxn modelId="{2A1D26BC-3678-4569-BD77-EC7BB1805223}" type="presParOf" srcId="{64C14B63-07A4-4E95-AD6F-BF1CBE4304AF}" destId="{E0F3080B-CF97-48A0-B74D-B71DE92A2DC5}" srcOrd="1" destOrd="0" presId="urn:microsoft.com/office/officeart/2005/8/layout/orgChart1"/>
    <dgm:cxn modelId="{8B0766CD-D8A6-4172-AFFE-F15CE7FEA1F8}" type="presParOf" srcId="{E0F3080B-CF97-48A0-B74D-B71DE92A2DC5}" destId="{18F99CE1-28E0-4272-A631-36F6CE7BC409}" srcOrd="0" destOrd="0" presId="urn:microsoft.com/office/officeart/2005/8/layout/orgChart1"/>
    <dgm:cxn modelId="{F45975B0-58CA-4781-AAF3-274A548C5090}" type="presParOf" srcId="{18F99CE1-28E0-4272-A631-36F6CE7BC409}" destId="{D705EE60-F7BC-4223-AD19-14851FB2A8D6}" srcOrd="0" destOrd="0" presId="urn:microsoft.com/office/officeart/2005/8/layout/orgChart1"/>
    <dgm:cxn modelId="{3073760C-1A41-42DD-AE65-34AA254399A9}" type="presParOf" srcId="{18F99CE1-28E0-4272-A631-36F6CE7BC409}" destId="{46A8F36A-6BFC-4D0B-B9F2-ED0097670240}" srcOrd="1" destOrd="0" presId="urn:microsoft.com/office/officeart/2005/8/layout/orgChart1"/>
    <dgm:cxn modelId="{9650D338-A658-45E9-9FA2-C023855C62B1}" type="presParOf" srcId="{E0F3080B-CF97-48A0-B74D-B71DE92A2DC5}" destId="{B9947C7F-B87B-475E-98C7-AB2CB17203C9}" srcOrd="1" destOrd="0" presId="urn:microsoft.com/office/officeart/2005/8/layout/orgChart1"/>
    <dgm:cxn modelId="{FF3B5E83-E17F-414F-9D89-BE81CAD0015C}" type="presParOf" srcId="{E0F3080B-CF97-48A0-B74D-B71DE92A2DC5}" destId="{8FABD220-C7EA-40E5-BDA1-9E8BD8C4BEDA}" srcOrd="2" destOrd="0" presId="urn:microsoft.com/office/officeart/2005/8/layout/orgChart1"/>
    <dgm:cxn modelId="{77CA99E3-7DF7-4240-8BB4-091EFB52B5DB}" type="presParOf" srcId="{1B2AE8FE-4762-4F6E-A37C-F9F7BE2AEB65}" destId="{3CD43345-78D7-4809-B680-0BEE8164EB09}" srcOrd="2" destOrd="0" presId="urn:microsoft.com/office/officeart/2005/8/layout/orgChart1"/>
    <dgm:cxn modelId="{A150831A-60C5-4D08-AB5E-7C3D950DEB4E}" type="presParOf" srcId="{3CD43345-78D7-4809-B680-0BEE8164EB09}" destId="{CBCB10B6-50EB-4991-899B-C518F1020132}" srcOrd="0" destOrd="0" presId="urn:microsoft.com/office/officeart/2005/8/layout/orgChart1"/>
    <dgm:cxn modelId="{620E683C-1001-4F84-9E84-BDCA1496A553}" type="presParOf" srcId="{3CD43345-78D7-4809-B680-0BEE8164EB09}" destId="{7EBD84D3-1C81-497C-9D0B-631CFC5FA375}" srcOrd="1" destOrd="0" presId="urn:microsoft.com/office/officeart/2005/8/layout/orgChart1"/>
    <dgm:cxn modelId="{3D0483CA-596A-4133-8175-C00A9490480A}" type="presParOf" srcId="{7EBD84D3-1C81-497C-9D0B-631CFC5FA375}" destId="{3DDD8232-F036-4F1D-967A-853540BA6C8A}" srcOrd="0" destOrd="0" presId="urn:microsoft.com/office/officeart/2005/8/layout/orgChart1"/>
    <dgm:cxn modelId="{D94515E3-F85B-4BE2-B66B-269C7D919469}" type="presParOf" srcId="{3DDD8232-F036-4F1D-967A-853540BA6C8A}" destId="{6736512B-D06A-4A8B-A632-855252B6498E}" srcOrd="0" destOrd="0" presId="urn:microsoft.com/office/officeart/2005/8/layout/orgChart1"/>
    <dgm:cxn modelId="{0C40D333-65A7-442C-BCB6-CA2E82DF0C10}" type="presParOf" srcId="{3DDD8232-F036-4F1D-967A-853540BA6C8A}" destId="{A1256F08-F826-42CF-8F2E-B1997D9999B0}" srcOrd="1" destOrd="0" presId="urn:microsoft.com/office/officeart/2005/8/layout/orgChart1"/>
    <dgm:cxn modelId="{B6C63031-45A2-41B4-8914-C43654EC5442}" type="presParOf" srcId="{7EBD84D3-1C81-497C-9D0B-631CFC5FA375}" destId="{E1071A2E-27B9-41C2-B97C-E222FD95B461}" srcOrd="1" destOrd="0" presId="urn:microsoft.com/office/officeart/2005/8/layout/orgChart1"/>
    <dgm:cxn modelId="{DF7203F6-2BD0-4B8F-92F1-3B25D82540D0}" type="presParOf" srcId="{7EBD84D3-1C81-497C-9D0B-631CFC5FA375}" destId="{D4E288E5-6F32-475D-9CB1-4497B8464C12}" srcOrd="2" destOrd="0" presId="urn:microsoft.com/office/officeart/2005/8/layout/orgChart1"/>
    <dgm:cxn modelId="{E47AAD2B-0D76-4ADC-8F0D-BB572C8CDEF7}" type="presParOf" srcId="{3CD43345-78D7-4809-B680-0BEE8164EB09}" destId="{DCB98A01-16EB-4B80-8919-BF5B7A9ED9FE}" srcOrd="2" destOrd="0" presId="urn:microsoft.com/office/officeart/2005/8/layout/orgChart1"/>
    <dgm:cxn modelId="{0BE38B32-AF45-4B4E-9366-BA2FF7D4D106}" type="presParOf" srcId="{3CD43345-78D7-4809-B680-0BEE8164EB09}" destId="{77966B72-C6B9-4E1B-B4B9-1A062F19275D}" srcOrd="3" destOrd="0" presId="urn:microsoft.com/office/officeart/2005/8/layout/orgChart1"/>
    <dgm:cxn modelId="{7B723BA4-36B4-4CB3-ACE0-642D801F99B7}" type="presParOf" srcId="{77966B72-C6B9-4E1B-B4B9-1A062F19275D}" destId="{B708B796-6938-4CE1-AEFD-261D6574246C}" srcOrd="0" destOrd="0" presId="urn:microsoft.com/office/officeart/2005/8/layout/orgChart1"/>
    <dgm:cxn modelId="{EA0EA9EB-6C76-4DF5-B4FB-AA1C8E244F15}" type="presParOf" srcId="{B708B796-6938-4CE1-AEFD-261D6574246C}" destId="{A598D80D-00B8-4AC2-92D8-E02AA604C187}" srcOrd="0" destOrd="0" presId="urn:microsoft.com/office/officeart/2005/8/layout/orgChart1"/>
    <dgm:cxn modelId="{A3F45EE4-9494-4786-91B0-80EB8BD6EB5D}" type="presParOf" srcId="{B708B796-6938-4CE1-AEFD-261D6574246C}" destId="{991C12F4-2149-4F57-B5EC-0A50E7A66292}" srcOrd="1" destOrd="0" presId="urn:microsoft.com/office/officeart/2005/8/layout/orgChart1"/>
    <dgm:cxn modelId="{77200757-9548-4CCF-888F-BE7E781B76ED}" type="presParOf" srcId="{77966B72-C6B9-4E1B-B4B9-1A062F19275D}" destId="{A114AE49-78E9-4577-8506-D531C4C89B11}" srcOrd="1" destOrd="0" presId="urn:microsoft.com/office/officeart/2005/8/layout/orgChart1"/>
    <dgm:cxn modelId="{9831DFA6-EACC-483F-8BFE-0A039BC96D5C}" type="presParOf" srcId="{77966B72-C6B9-4E1B-B4B9-1A062F19275D}" destId="{3539E39D-CE89-41C6-B539-5F9B16EC8EC6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 xmlns:r="http://schemas.openxmlformats.org/officeDocument/2006/relationships">
  <dsp:spTree>
    <dsp:nvGrpSpPr>
      <dsp:cNvPr id="2" name="组合 1"/>
      <dsp:cNvGrpSpPr/>
    </dsp:nvGrpSpPr>
    <dsp:grpSpPr>
      <a:xfrm>
        <a:off x="0" y="0"/>
        <a:ext cx="5274310" cy="3619500"/>
        <a:chOff x="0" y="0"/>
        <a:chExt cx="5274310" cy="3619500"/>
      </a:xfrm>
    </dsp:grpSpPr>
    <dsp:sp modelId="{48CE6985-9649-42A5-A836-BBF35214B49F}">
      <dsp:nvSpPr>
        <dsp:cNvPr id="5" name="矩形 4"/>
        <dsp:cNvSpPr/>
      </dsp:nvSpPr>
      <dsp:spPr bwMode="white">
        <a:xfrm>
          <a:off x="0" y="25545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55450"/>
        <a:ext cx="5274310" cy="277200"/>
      </dsp:txXfrm>
    </dsp:sp>
    <dsp:sp modelId="{21301505-EA1F-4B00-9FCC-E4DB0323BD43}">
      <dsp:nvSpPr>
        <dsp:cNvPr id="4" name="圆角矩形 3"/>
        <dsp:cNvSpPr/>
      </dsp:nvSpPr>
      <dsp:spPr bwMode="white">
        <a:xfrm>
          <a:off x="168464" y="5040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一、概述</a:t>
          </a:r>
        </a:p>
      </dsp:txBody>
      <dsp:txXfrm>
        <a:off x="168464" y="50402"/>
        <a:ext cx="4836801" cy="324720"/>
      </dsp:txXfrm>
    </dsp:sp>
    <dsp:sp modelId="{4A0DEBA1-EEB6-4D02-9057-51790B37FBC5}">
      <dsp:nvSpPr>
        <dsp:cNvPr id="8" name="矩形 7"/>
        <dsp:cNvSpPr/>
      </dsp:nvSpPr>
      <dsp:spPr bwMode="white">
        <a:xfrm>
          <a:off x="0" y="75441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754410"/>
        <a:ext cx="5274310" cy="277200"/>
      </dsp:txXfrm>
    </dsp:sp>
    <dsp:sp modelId="{2070BAB3-CD70-4243-A931-D115145F2FC4}">
      <dsp:nvSpPr>
        <dsp:cNvPr id="7" name="圆角矩形 6"/>
        <dsp:cNvSpPr/>
      </dsp:nvSpPr>
      <dsp:spPr bwMode="white">
        <a:xfrm>
          <a:off x="168464" y="549362"/>
          <a:ext cx="4829158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二、政府信息公开的组织领导和制度建设情况</a:t>
          </a:r>
        </a:p>
      </dsp:txBody>
      <dsp:txXfrm>
        <a:off x="168464" y="549362"/>
        <a:ext cx="4829158" cy="324720"/>
      </dsp:txXfrm>
    </dsp:sp>
    <dsp:sp modelId="{BF9A3F3F-A68A-438E-9096-7986CF18C90F}">
      <dsp:nvSpPr>
        <dsp:cNvPr id="11" name="矩形 10"/>
        <dsp:cNvSpPr/>
      </dsp:nvSpPr>
      <dsp:spPr bwMode="white">
        <a:xfrm>
          <a:off x="0" y="125337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1253370"/>
        <a:ext cx="5274310" cy="277200"/>
      </dsp:txXfrm>
    </dsp:sp>
    <dsp:sp modelId="{9938C51F-49F0-46C6-83F7-619564F67F38}">
      <dsp:nvSpPr>
        <dsp:cNvPr id="10" name="圆角矩形 9"/>
        <dsp:cNvSpPr/>
      </dsp:nvSpPr>
      <dsp:spPr bwMode="white">
        <a:xfrm>
          <a:off x="168464" y="104832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三、</a:t>
          </a:r>
          <a:r>
            <a:rPr lang="en-US" altLang="zh-CN" sz="1200"/>
            <a:t>2016</a:t>
          </a:r>
          <a:r>
            <a:rPr lang="zh-CN" altLang="en-US" sz="1200"/>
            <a:t>年主动公开政府信息的情况</a:t>
          </a:r>
        </a:p>
      </dsp:txBody>
      <dsp:txXfrm>
        <a:off x="168464" y="1048322"/>
        <a:ext cx="4836801" cy="324720"/>
      </dsp:txXfrm>
    </dsp:sp>
    <dsp:sp modelId="{B34993A9-8DF0-4BA2-ACC6-114D0C7F0DD7}">
      <dsp:nvSpPr>
        <dsp:cNvPr id="14" name="矩形 13"/>
        <dsp:cNvSpPr/>
      </dsp:nvSpPr>
      <dsp:spPr bwMode="white">
        <a:xfrm>
          <a:off x="0" y="175233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1752330"/>
        <a:ext cx="5274310" cy="277200"/>
      </dsp:txXfrm>
    </dsp:sp>
    <dsp:sp modelId="{45489B2B-1178-4B50-B47E-E2525A373A51}">
      <dsp:nvSpPr>
        <dsp:cNvPr id="13" name="圆角矩形 12"/>
        <dsp:cNvSpPr/>
      </dsp:nvSpPr>
      <dsp:spPr bwMode="white">
        <a:xfrm>
          <a:off x="168464" y="154728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四、发布解读和回复社会关切以及互动交流情况</a:t>
          </a:r>
        </a:p>
      </dsp:txBody>
      <dsp:txXfrm>
        <a:off x="168464" y="1547282"/>
        <a:ext cx="4836801" cy="324720"/>
      </dsp:txXfrm>
    </dsp:sp>
    <dsp:sp modelId="{C6002FA3-F62B-40C6-9A87-B2C93E572F8B}">
      <dsp:nvSpPr>
        <dsp:cNvPr id="17" name="矩形 16"/>
        <dsp:cNvSpPr/>
      </dsp:nvSpPr>
      <dsp:spPr bwMode="white">
        <a:xfrm>
          <a:off x="0" y="225129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251290"/>
        <a:ext cx="5274310" cy="277200"/>
      </dsp:txXfrm>
    </dsp:sp>
    <dsp:sp modelId="{530A8929-FEA3-4C0E-8205-670162A8EB67}">
      <dsp:nvSpPr>
        <dsp:cNvPr id="16" name="圆角矩形 15"/>
        <dsp:cNvSpPr/>
      </dsp:nvSpPr>
      <dsp:spPr bwMode="white">
        <a:xfrm>
          <a:off x="177990" y="2072437"/>
          <a:ext cx="4765323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五、政府信息公开申办情况及提起的行政复议和行政诉讼的情况</a:t>
          </a:r>
        </a:p>
      </dsp:txBody>
      <dsp:txXfrm>
        <a:off x="177990" y="2072437"/>
        <a:ext cx="4765323" cy="324720"/>
      </dsp:txXfrm>
    </dsp:sp>
    <dsp:sp modelId="{63C816C5-5FF7-4DB8-B158-2D0BA17386A9}">
      <dsp:nvSpPr>
        <dsp:cNvPr id="20" name="矩形 19"/>
        <dsp:cNvSpPr/>
      </dsp:nvSpPr>
      <dsp:spPr bwMode="white">
        <a:xfrm>
          <a:off x="0" y="275025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750250"/>
        <a:ext cx="5274310" cy="277200"/>
      </dsp:txXfrm>
    </dsp:sp>
    <dsp:sp modelId="{44405D44-6DAA-4FB8-89B3-D8AF569F744D}">
      <dsp:nvSpPr>
        <dsp:cNvPr id="19" name="圆角矩形 18"/>
        <dsp:cNvSpPr/>
      </dsp:nvSpPr>
      <dsp:spPr bwMode="white">
        <a:xfrm>
          <a:off x="168464" y="2545202"/>
          <a:ext cx="4844923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六、信息公开平台建设及政府信息公开的收费、减免情况</a:t>
          </a:r>
        </a:p>
      </dsp:txBody>
      <dsp:txXfrm>
        <a:off x="168464" y="2545202"/>
        <a:ext cx="4844923" cy="324720"/>
      </dsp:txXfrm>
    </dsp:sp>
    <dsp:sp modelId="{28B8774C-5825-42CD-AC12-DE752AD5D2D7}">
      <dsp:nvSpPr>
        <dsp:cNvPr id="23" name="矩形 22"/>
        <dsp:cNvSpPr/>
      </dsp:nvSpPr>
      <dsp:spPr bwMode="white">
        <a:xfrm>
          <a:off x="0" y="324921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3249210"/>
        <a:ext cx="5274310" cy="277200"/>
      </dsp:txXfrm>
    </dsp:sp>
    <dsp:sp modelId="{F4B79388-B0F1-426F-8146-96851269F0CB}">
      <dsp:nvSpPr>
        <dsp:cNvPr id="22" name="圆角矩形 21"/>
        <dsp:cNvSpPr/>
      </dsp:nvSpPr>
      <dsp:spPr bwMode="white">
        <a:xfrm>
          <a:off x="168464" y="3044162"/>
          <a:ext cx="4862866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七、政府信息公开工作存在的主要问题及改进情况</a:t>
          </a:r>
        </a:p>
      </dsp:txBody>
      <dsp:txXfrm>
        <a:off x="168464" y="3044162"/>
        <a:ext cx="4862866" cy="324720"/>
      </dsp:txXfrm>
    </dsp:sp>
    <dsp:sp modelId="{05429986-D1BB-4273-9198-7CD5FDC3835F}">
      <dsp:nvSpPr>
        <dsp:cNvPr id="3" name="矩形 2" hidden="1"/>
        <dsp:cNvSpPr/>
      </dsp:nvSpPr>
      <dsp:spPr>
        <a:xfrm>
          <a:off x="0" y="93090"/>
          <a:ext cx="263716" cy="324720"/>
        </a:xfrm>
        <a:prstGeom prst="rect">
          <a:avLst/>
        </a:prstGeom>
      </dsp:spPr>
      <dsp:txXfrm>
        <a:off x="0" y="93090"/>
        <a:ext cx="263716" cy="324720"/>
      </dsp:txXfrm>
    </dsp:sp>
    <dsp:sp modelId="{2EC305AA-6C65-4EE9-9E7F-EA8253E0C7A3}">
      <dsp:nvSpPr>
        <dsp:cNvPr id="6" name="矩形 5" hidden="1"/>
        <dsp:cNvSpPr/>
      </dsp:nvSpPr>
      <dsp:spPr>
        <a:xfrm>
          <a:off x="0" y="592050"/>
          <a:ext cx="263716" cy="324720"/>
        </a:xfrm>
        <a:prstGeom prst="rect">
          <a:avLst/>
        </a:prstGeom>
      </dsp:spPr>
      <dsp:txXfrm>
        <a:off x="0" y="592050"/>
        <a:ext cx="263716" cy="324720"/>
      </dsp:txXfrm>
    </dsp:sp>
    <dsp:sp modelId="{D655AE98-BAD9-4716-9E37-4F4BB3491EFB}">
      <dsp:nvSpPr>
        <dsp:cNvPr id="9" name="矩形 8" hidden="1"/>
        <dsp:cNvSpPr/>
      </dsp:nvSpPr>
      <dsp:spPr>
        <a:xfrm>
          <a:off x="0" y="1091010"/>
          <a:ext cx="263716" cy="324720"/>
        </a:xfrm>
        <a:prstGeom prst="rect">
          <a:avLst/>
        </a:prstGeom>
      </dsp:spPr>
      <dsp:txXfrm>
        <a:off x="0" y="1091010"/>
        <a:ext cx="263716" cy="324720"/>
      </dsp:txXfrm>
    </dsp:sp>
    <dsp:sp modelId="{749CAB4A-525E-4A3D-ADE8-4FD2F5D05AA8}">
      <dsp:nvSpPr>
        <dsp:cNvPr id="12" name="矩形 11" hidden="1"/>
        <dsp:cNvSpPr/>
      </dsp:nvSpPr>
      <dsp:spPr>
        <a:xfrm>
          <a:off x="0" y="1589970"/>
          <a:ext cx="263716" cy="324720"/>
        </a:xfrm>
        <a:prstGeom prst="rect">
          <a:avLst/>
        </a:prstGeom>
      </dsp:spPr>
      <dsp:txXfrm>
        <a:off x="0" y="1589970"/>
        <a:ext cx="263716" cy="324720"/>
      </dsp:txXfrm>
    </dsp:sp>
    <dsp:sp modelId="{A1A2EBF2-175B-4B0F-83AF-6A253C5B7407}">
      <dsp:nvSpPr>
        <dsp:cNvPr id="15" name="矩形 14" hidden="1"/>
        <dsp:cNvSpPr/>
      </dsp:nvSpPr>
      <dsp:spPr>
        <a:xfrm>
          <a:off x="0" y="2088930"/>
          <a:ext cx="263716" cy="324720"/>
        </a:xfrm>
        <a:prstGeom prst="rect">
          <a:avLst/>
        </a:prstGeom>
      </dsp:spPr>
      <dsp:txXfrm>
        <a:off x="0" y="2088930"/>
        <a:ext cx="263716" cy="324720"/>
      </dsp:txXfrm>
    </dsp:sp>
    <dsp:sp modelId="{FFC9E93B-E455-4AE8-BE6B-62A03C6AA0E6}">
      <dsp:nvSpPr>
        <dsp:cNvPr id="18" name="矩形 17" hidden="1"/>
        <dsp:cNvSpPr/>
      </dsp:nvSpPr>
      <dsp:spPr>
        <a:xfrm>
          <a:off x="0" y="2587890"/>
          <a:ext cx="263716" cy="324720"/>
        </a:xfrm>
        <a:prstGeom prst="rect">
          <a:avLst/>
        </a:prstGeom>
      </dsp:spPr>
      <dsp:txXfrm>
        <a:off x="0" y="2587890"/>
        <a:ext cx="263716" cy="324720"/>
      </dsp:txXfrm>
    </dsp:sp>
    <dsp:sp modelId="{878DD873-D1E2-4415-997D-DEE91DF8DDBC}">
      <dsp:nvSpPr>
        <dsp:cNvPr id="21" name="矩形 20" hidden="1"/>
        <dsp:cNvSpPr/>
      </dsp:nvSpPr>
      <dsp:spPr>
        <a:xfrm>
          <a:off x="0" y="3086850"/>
          <a:ext cx="263716" cy="324720"/>
        </a:xfrm>
        <a:prstGeom prst="rect">
          <a:avLst/>
        </a:prstGeom>
      </dsp:spPr>
      <dsp:txXfrm>
        <a:off x="0" y="3086850"/>
        <a:ext cx="263716" cy="32472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CB98A01-16EB-4B80-8919-BF5B7A9ED9FE}">
      <dsp:nvSpPr>
        <dsp:cNvPr id="0" name=""/>
        <dsp:cNvSpPr/>
      </dsp:nvSpPr>
      <dsp:spPr>
        <a:xfrm>
          <a:off x="2637155" y="801577"/>
          <a:ext cx="168162" cy="10056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05657"/>
              </a:lnTo>
              <a:lnTo>
                <a:pt x="168162" y="100565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BCB10B6-50EB-4991-899B-C518F1020132}">
      <dsp:nvSpPr>
        <dsp:cNvPr id="0" name=""/>
        <dsp:cNvSpPr/>
      </dsp:nvSpPr>
      <dsp:spPr>
        <a:xfrm>
          <a:off x="2488035" y="801577"/>
          <a:ext cx="149119" cy="536685"/>
        </a:xfrm>
        <a:custGeom>
          <a:avLst/>
          <a:gdLst/>
          <a:ahLst/>
          <a:cxnLst/>
          <a:rect l="0" t="0" r="0" b="0"/>
          <a:pathLst>
            <a:path>
              <a:moveTo>
                <a:pt x="149119" y="0"/>
              </a:moveTo>
              <a:lnTo>
                <a:pt x="149119" y="536685"/>
              </a:lnTo>
              <a:lnTo>
                <a:pt x="0" y="53668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0E9FF0-4412-4D34-8063-F00D99B96FA1}">
      <dsp:nvSpPr>
        <dsp:cNvPr id="0" name=""/>
        <dsp:cNvSpPr/>
      </dsp:nvSpPr>
      <dsp:spPr>
        <a:xfrm>
          <a:off x="2591435" y="801577"/>
          <a:ext cx="91440" cy="147342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47342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0F1BAD6-40BA-4546-82B6-16292C7B7035}">
      <dsp:nvSpPr>
        <dsp:cNvPr id="0" name=""/>
        <dsp:cNvSpPr/>
      </dsp:nvSpPr>
      <dsp:spPr>
        <a:xfrm>
          <a:off x="1836383" y="805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局长</a:t>
          </a:r>
        </a:p>
      </dsp:txBody>
      <dsp:txXfrm>
        <a:off x="1836383" y="805"/>
        <a:ext cx="1601543" cy="800771"/>
      </dsp:txXfrm>
    </dsp:sp>
    <dsp:sp modelId="{D705EE60-F7BC-4223-AD19-14851FB2A8D6}">
      <dsp:nvSpPr>
        <dsp:cNvPr id="0" name=""/>
        <dsp:cNvSpPr/>
      </dsp:nvSpPr>
      <dsp:spPr>
        <a:xfrm>
          <a:off x="1836383" y="2274997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办公室工作人员</a:t>
          </a:r>
        </a:p>
      </dsp:txBody>
      <dsp:txXfrm>
        <a:off x="1836383" y="2274997"/>
        <a:ext cx="1601543" cy="800771"/>
      </dsp:txXfrm>
    </dsp:sp>
    <dsp:sp modelId="{6736512B-D06A-4A8B-A632-855252B6498E}">
      <dsp:nvSpPr>
        <dsp:cNvPr id="0" name=""/>
        <dsp:cNvSpPr/>
      </dsp:nvSpPr>
      <dsp:spPr>
        <a:xfrm>
          <a:off x="886491" y="937876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副局长</a:t>
          </a:r>
        </a:p>
      </dsp:txBody>
      <dsp:txXfrm>
        <a:off x="886491" y="937876"/>
        <a:ext cx="1601543" cy="800771"/>
      </dsp:txXfrm>
    </dsp:sp>
    <dsp:sp modelId="{A598D80D-00B8-4AC2-92D8-E02AA604C187}">
      <dsp:nvSpPr>
        <dsp:cNvPr id="0" name=""/>
        <dsp:cNvSpPr/>
      </dsp:nvSpPr>
      <dsp:spPr>
        <a:xfrm>
          <a:off x="2805317" y="1406848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办公室主任</a:t>
          </a:r>
        </a:p>
      </dsp:txBody>
      <dsp:txXfrm>
        <a:off x="2805317" y="1406848"/>
        <a:ext cx="1601543" cy="8007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nodeHorzAlign" val="l"/>
          <dgm:param type="horzAlign" val="l"/>
        </dgm:alg>
      </dgm:if>
      <dgm:else name="Name2">
        <dgm:alg type="lin">
          <dgm:param type="linDir" val="fromT"/>
          <dgm:param type="vertAlign" val="mid"/>
          <dgm:param type="nodeHorzAlign" val="r"/>
          <dgm:param type="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nodeHorzAlign" val="l"/>
              <dgm:param type="horzAlign" val="l"/>
            </dgm:alg>
          </dgm:if>
          <dgm:else name="Name6">
            <dgm:alg type="lin">
              <dgm:param type="linDir" val="fromR"/>
              <dgm:param type="nodeHorzAlign" val="r"/>
              <dgm:param type="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linDir" val="fromT"/>
                  <dgm:param type="chAlign" val="r"/>
                </dgm:alg>
              </dgm:if>
              <dgm:if name="Name23" func="var" arg="hierBranch" op="equ" val="r">
                <dgm:alg type="hierChild">
                  <dgm:param type="linDir" val="fromT"/>
                  <dgm:param type="chAlign" val="l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linDir" val="fromL"/>
                      <dgm:param type="chAlign" val="l"/>
                      <dgm:param type="secLinDir" val="fromT"/>
                      <dgm:param type="secChAlign" val="t"/>
                    </dgm:alg>
                  </dgm:if>
                  <dgm:else name="Name27">
                    <dgm:alg type="hierChild">
                      <dgm:param type="linDir" val="fromR"/>
                      <dgm:param type="chAlign" val="l"/>
                      <dgm:param type="secLinDir" val="fromT"/>
                      <dgm:param type="secChAlign" val="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srcNode" val="rootConnector"/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srcNode" val="rootConnector1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srcNode" val="rootConnector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85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89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05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linDir" val="fromL"/>
                  <dgm:param type="chAlign" val="l"/>
                  <dgm:param type="secLinDir" val="fromT"/>
                  <dgm:param type="secChAlign" val="t"/>
                </dgm:alg>
              </dgm:if>
              <dgm:else name="Name109">
                <dgm:alg type="hierChild">
                  <dgm:param type="linDir" val="fromR"/>
                  <dgm:param type="chAlign" val="l"/>
                  <dgm:param type="secLinDir" val="fromT"/>
                  <dgm:param type="secChAlign" val="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dim" val="1D"/>
                    <dgm:param type="endSty" val="noArr"/>
                    <dgm:param type="connRout" val="bend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129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133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46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3030</Words>
  <Characters>3159</Characters>
  <Lines>27</Lines>
  <Paragraphs>7</Paragraphs>
  <TotalTime>16</TotalTime>
  <ScaleCrop>false</ScaleCrop>
  <LinksUpToDate>false</LinksUpToDate>
  <CharactersWithSpaces>3488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2017-03-10T07:13:00Z</dcterms:created>
  <dc:creator>微软用户</dc:creator>
  <cp:lastModifiedBy>汤姆</cp:lastModifiedBy>
  <dcterms:modified xsi:type="dcterms:W3CDTF">2025-02-13T06:21:08Z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eyJoZGlkIjoiYjAyYjNiNjkxMmNkNzY1OGFjNjJiMDYyZTc5MGZhMGMiLCJ1c2VySWQiOiI0MzM5MDY2NDUifQ==</vt:lpwstr>
  </property>
  <property fmtid="{D5CDD505-2E9C-101B-9397-08002B2CF9AE}" pid="3" name="KSOProductBuildVer">
    <vt:lpwstr>2052-12.1.0.19770</vt:lpwstr>
  </property>
  <property fmtid="{D5CDD505-2E9C-101B-9397-08002B2CF9AE}" pid="4" name="ICV">
    <vt:lpwstr>274248C76EAF4C08A30E98B2F8E6C34F_12</vt:lpwstr>
  </property>
</Properties>
</file>