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威海市环翠区财政局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  <w:highlight w:val="none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财政局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60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网址：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http://www.huancui.gov.cn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威海市环翠区财政局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联系（地址：威海市和平路8号，电话：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0631-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5225643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2023年，环翠区财政局认真贯彻落实《条例》和区政府有关政府信息公开工作要求，以财政信息公开为重点，积极做好财政数据及财政政策等信息公开工作，充分保障人民群众的知情权和监督权，提升政务公开工作的质效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主动公开方面。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2023年，区财政局通过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政府网站公开信息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474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条，其中机构职能信息1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9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条，人事信息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条，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政策文件信息2条，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规划计划信息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条，财政预决算信息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33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条，重点领域信息1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16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条，建议提案信息1条，业务动态信息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74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条，政务公开组织管理信息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9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，标准信息公开2条，各类专题信息208条，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各重点领域公开工作有序开展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依申请公开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年，区财政局共收到政府信息公开申请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件，和去年政府信息公开申请的数量相比增加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1件，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其中一件在规定时间内办理答复，一件结转到下年度继续办理，并在规定时间内予以答复。今年我单位通过线上线下多种方式接收依申请公开，严格按照工作规范进行答复，未发生行政复议和行政诉讼情况。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2023年，区财政局根据工作实际，及时调整发布《环翠区财政局主动公开基本目录（2023年版）》，明确栏目内容及更新时限，按照实际工作需要定期更新维护。对自然失效的部门规范性文件及时更新文件有效性。严把信息审核关，按照“三审三校”、“先审查、后公开”的原则，确保政府公开信息符合保密规定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政府信息公开平台建设方面。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主要依托环翠区人民政府网站平台发布政府信息，加强政务公开平台管理，安排专人负责管理维护，按照法定时限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及时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更新工作动态，定期对栏目维护和内容发布情况进行监督检查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，确保信息更新及时、内容全面准确。同时通过最威海是环翠APP定期更新工作动态，拓宽公众获取财政信息渠道，使财政信息更加透明。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明确政务公开工作机构设置及职能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分工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，由局办公室负责牵头组织开展政务公开工作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将工作要点细化分解到各科室，明确责任内容和完成时限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。立足财政职能，将政府信息公开工作经费列入年度财政预算，予以优先足额保障。积极参加各级政务公开工作培训，并将最新要求传达至相关科室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确保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信息公开工作有序开展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9"/>
        <w:gridCol w:w="526"/>
        <w:gridCol w:w="5"/>
        <w:gridCol w:w="8"/>
        <w:gridCol w:w="527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pPr w:leftFromText="180" w:rightFromText="180" w:vertAnchor="text" w:horzAnchor="page" w:tblpX="1552" w:tblpY="264"/>
        <w:tblOverlap w:val="never"/>
        <w:tblW w:w="9071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2023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年，我局积极落实上级有关政府信息公开工作的通知要求，认真按时完成各项规定动作，但仍然存在部分信息更新不及时、内容表述不规范等问题。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下一步我局将从以下两方面改进上述问题：一方面细化责任分工，密切科室配合，将信息公开工作具体落实到相关科室工作人员，确定专人负责并及时督促按时更新，提高信息公开工作的主动性和自觉性，确保及时更新；另一方面加强队伍建设，提升相关工作人员公文素养水平，避免出现错敏词、不当表述等问题，提高信息公开质效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1.政府信息公开收费方面：2023年威海市环翠区财政局未收取政府信息公开信息处理费。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60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2.人大代表、政协委员提案办理方面：2023年区财政局共承办人大代表建议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件、政协提案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3.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落实上级年度政务公开工作要点情况：全面梳理并严格落实上级年度政务公开工作要点，及时对财政预决算、减税降费、政府采购等内容进行公开，确保信息公开全面准确。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4.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其他方面：为推进阳光、透明、开放、服务型政府建设，切实保障人民群众的知情权、表达权、参与权和监督权，环翠区财政局开展党建引领、阳光采购“政府开放日”活动，邀请部分采购人及20</w:t>
      </w:r>
      <w:r>
        <w:rPr>
          <w:rFonts w:hint="default" w:ascii="Nimbus Roman" w:hAnsi="Nimbus Roman" w:eastAsia="仿宋_GB2312" w:cs="Nimbus Roman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家企业代表参加，</w:t>
      </w:r>
      <w:r>
        <w:rPr>
          <w:rFonts w:hint="default" w:ascii="Nimbus Roman" w:hAnsi="Nimbus Roman" w:eastAsia="仿宋_GB2312" w:cs="Nimbus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近距离、面对面了解财政情况，拉近群众和财政工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作之间的距离，增强社会公众对财政工作的知晓度和认同感。</w:t>
      </w:r>
      <w:bookmarkStart w:id="10" w:name="_GoBack"/>
      <w:bookmarkEnd w:id="10"/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_GBK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altName w:val="方正楷体_GBK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楷体">
    <w:altName w:val="方正楷体_GBK"/>
    <w:panose1 w:val="02010609060101010101"/>
    <w:charset w:val="86"/>
    <w:family w:val="decorative"/>
    <w:pitch w:val="default"/>
    <w:sig w:usb0="00000000" w:usb1="00000000" w:usb2="00000016" w:usb3="00000000" w:csb0="00040001" w:csb1="00000000"/>
  </w:font>
  <w:font w:name="Nimbus Roman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hMWY4OGYxMDgzOTViZjQ3NTgxZTU3NTQ0Yzc4ODQifQ=="/>
    <w:docVar w:name="KSO_WPS_MARK_KEY" w:val="91ee17ec-4cec-493d-a229-2bdb75c1cd31"/>
  </w:docVars>
  <w:rsids>
    <w:rsidRoot w:val="11AF18C8"/>
    <w:rsid w:val="08D157AC"/>
    <w:rsid w:val="10AFA3C6"/>
    <w:rsid w:val="11AF18C8"/>
    <w:rsid w:val="1A6A77C7"/>
    <w:rsid w:val="1B7F5716"/>
    <w:rsid w:val="21E9640B"/>
    <w:rsid w:val="2D6E501C"/>
    <w:rsid w:val="2E2CDF26"/>
    <w:rsid w:val="31B0497C"/>
    <w:rsid w:val="3AEF7EA0"/>
    <w:rsid w:val="3E4E6F59"/>
    <w:rsid w:val="3EFF54DA"/>
    <w:rsid w:val="3F7F6D07"/>
    <w:rsid w:val="42324FB2"/>
    <w:rsid w:val="464F74E8"/>
    <w:rsid w:val="4FFBBBA8"/>
    <w:rsid w:val="511E6463"/>
    <w:rsid w:val="54F23AC6"/>
    <w:rsid w:val="56F344A5"/>
    <w:rsid w:val="578D565F"/>
    <w:rsid w:val="5B2F2252"/>
    <w:rsid w:val="5BDE47E1"/>
    <w:rsid w:val="5F7FD725"/>
    <w:rsid w:val="657F7FC2"/>
    <w:rsid w:val="675B64D7"/>
    <w:rsid w:val="67BCEBA0"/>
    <w:rsid w:val="68C9088B"/>
    <w:rsid w:val="6BDB0F33"/>
    <w:rsid w:val="6C7C7FF0"/>
    <w:rsid w:val="6CE700AF"/>
    <w:rsid w:val="6F7B576D"/>
    <w:rsid w:val="6F8F8EBD"/>
    <w:rsid w:val="6FFF7383"/>
    <w:rsid w:val="7117906D"/>
    <w:rsid w:val="72FD6AE4"/>
    <w:rsid w:val="7574C45C"/>
    <w:rsid w:val="77181135"/>
    <w:rsid w:val="7BFC1E22"/>
    <w:rsid w:val="7DE9693C"/>
    <w:rsid w:val="7E2277F5"/>
    <w:rsid w:val="7E5D69B6"/>
    <w:rsid w:val="7EB47483"/>
    <w:rsid w:val="7EFF3E37"/>
    <w:rsid w:val="7F5D0D7A"/>
    <w:rsid w:val="7FAF94D4"/>
    <w:rsid w:val="7FDB4003"/>
    <w:rsid w:val="7FF3217F"/>
    <w:rsid w:val="8C1B0EDF"/>
    <w:rsid w:val="9AFEB6B6"/>
    <w:rsid w:val="9FBEE752"/>
    <w:rsid w:val="AE7683DA"/>
    <w:rsid w:val="B7FB2197"/>
    <w:rsid w:val="BD626E77"/>
    <w:rsid w:val="BDFF2F3E"/>
    <w:rsid w:val="BF7FE139"/>
    <w:rsid w:val="BFDDC44D"/>
    <w:rsid w:val="CC77C892"/>
    <w:rsid w:val="CEC9DC1F"/>
    <w:rsid w:val="CFD98EC0"/>
    <w:rsid w:val="DDFF3E96"/>
    <w:rsid w:val="EFA7380B"/>
    <w:rsid w:val="F4FF0445"/>
    <w:rsid w:val="F5EF6EEC"/>
    <w:rsid w:val="F95F4281"/>
    <w:rsid w:val="FABFFB74"/>
    <w:rsid w:val="FAFF2F80"/>
    <w:rsid w:val="FB69ABBC"/>
    <w:rsid w:val="FBBB773C"/>
    <w:rsid w:val="FDFD0AAD"/>
    <w:rsid w:val="FEB69C31"/>
    <w:rsid w:val="FF377885"/>
    <w:rsid w:val="FF954885"/>
    <w:rsid w:val="FFB7717E"/>
    <w:rsid w:val="FFF8F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2515</Words>
  <Characters>2630</Characters>
  <Lines>0</Lines>
  <Paragraphs>0</Paragraphs>
  <TotalTime>167</TotalTime>
  <ScaleCrop>false</ScaleCrop>
  <LinksUpToDate>false</LinksUpToDate>
  <CharactersWithSpaces>2631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2023-01-20T15:45:00Z</dcterms:created>
  <dc:creator>诗人与熊</dc:creator>
  <cp:lastModifiedBy>user</cp:lastModifiedBy>
  <cp:lastPrinted>2024-01-17T08:40:00Z</cp:lastPrinted>
  <dcterms:modified xsi:type="dcterms:W3CDTF">2024-11-26T14:26:22Z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E69FC135B6704485BACA57740AE2D712</vt:lpwstr>
  </property>
</Properties>
</file>