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49B9AF6">
      <w:pPr>
        <w:jc w:val="left"/>
        <w:rPr>
          <w:rFonts w:hint="eastAsia" w:ascii="Times New Roman" w:hAnsi="Times New Roman" w:eastAsia="CESI仿宋-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CESI仿宋-GB2312" w:cs="Times New Roman"/>
          <w:color w:val="auto"/>
          <w:sz w:val="32"/>
          <w:szCs w:val="32"/>
          <w:lang w:val="en-US" w:eastAsia="zh-CN"/>
        </w:rPr>
        <w:t>附件</w:t>
      </w:r>
      <w:r>
        <w:rPr>
          <w:rFonts w:hint="eastAsia" w:ascii="Times New Roman" w:hAnsi="Times New Roman" w:eastAsia="CESI仿宋-GB2312" w:cs="Times New Roman"/>
          <w:color w:val="auto"/>
          <w:sz w:val="32"/>
          <w:szCs w:val="32"/>
          <w:lang w:val="en-US" w:eastAsia="zh-CN"/>
        </w:rPr>
        <w:t>2</w:t>
      </w:r>
    </w:p>
    <w:p w14:paraId="0D78E9BB">
      <w:pPr>
        <w:pStyle w:val="3"/>
        <w:rPr>
          <w:rFonts w:hint="default" w:ascii="Times New Roman" w:hAnsi="Times New Roman" w:cs="Times New Roman"/>
          <w:color w:val="auto"/>
          <w:lang w:val="en-US" w:eastAsia="zh-CN"/>
        </w:rPr>
      </w:pPr>
    </w:p>
    <w:p w14:paraId="6CEF5EA9">
      <w:pPr>
        <w:jc w:val="center"/>
        <w:rPr>
          <w:rFonts w:hint="default" w:ascii="Times New Roman" w:hAnsi="Times New Roman" w:eastAsia="黑体" w:cs="Times New Roman"/>
          <w:color w:val="auto"/>
          <w:sz w:val="36"/>
          <w:szCs w:val="36"/>
          <w:lang w:val="en-US" w:eastAsia="zh-CN"/>
        </w:rPr>
      </w:pPr>
      <w:bookmarkStart w:id="0" w:name="_GoBack"/>
      <w:r>
        <w:rPr>
          <w:rFonts w:hint="eastAsia" w:ascii="Times New Roman" w:hAnsi="Times New Roman" w:eastAsia="黑体" w:cs="Times New Roman"/>
          <w:color w:val="auto"/>
          <w:sz w:val="36"/>
          <w:szCs w:val="36"/>
          <w:lang w:val="en-US" w:eastAsia="zh-CN"/>
        </w:rPr>
        <w:t>拟认定</w:t>
      </w:r>
      <w:r>
        <w:rPr>
          <w:rFonts w:hint="default" w:ascii="Times New Roman" w:hAnsi="Times New Roman" w:eastAsia="黑体" w:cs="Times New Roman"/>
          <w:color w:val="auto"/>
          <w:sz w:val="36"/>
          <w:szCs w:val="36"/>
          <w:lang w:val="en-US" w:eastAsia="zh-CN"/>
        </w:rPr>
        <w:t>202</w:t>
      </w:r>
      <w:r>
        <w:rPr>
          <w:rFonts w:hint="eastAsia" w:ascii="Times New Roman" w:hAnsi="Times New Roman" w:eastAsia="黑体" w:cs="Times New Roman"/>
          <w:color w:val="auto"/>
          <w:sz w:val="36"/>
          <w:szCs w:val="36"/>
          <w:lang w:val="en-US" w:eastAsia="zh-CN"/>
        </w:rPr>
        <w:t>5</w:t>
      </w:r>
      <w:r>
        <w:rPr>
          <w:rFonts w:hint="default" w:ascii="Times New Roman" w:hAnsi="Times New Roman" w:eastAsia="黑体" w:cs="Times New Roman"/>
          <w:color w:val="auto"/>
          <w:sz w:val="36"/>
          <w:szCs w:val="36"/>
          <w:lang w:val="en-US" w:eastAsia="zh-CN"/>
        </w:rPr>
        <w:t>年度环翠区特聘渔技员情况表</w:t>
      </w:r>
      <w:bookmarkEnd w:id="0"/>
    </w:p>
    <w:tbl>
      <w:tblPr>
        <w:tblStyle w:val="4"/>
        <w:tblW w:w="928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51"/>
        <w:gridCol w:w="1383"/>
        <w:gridCol w:w="4619"/>
        <w:gridCol w:w="2227"/>
      </w:tblGrid>
      <w:tr w14:paraId="0FFA54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8" w:hRule="atLeast"/>
          <w:jc w:val="center"/>
        </w:trPr>
        <w:tc>
          <w:tcPr>
            <w:tcW w:w="1051" w:type="dxa"/>
            <w:shd w:val="clear" w:color="auto" w:fill="auto"/>
            <w:noWrap/>
            <w:vAlign w:val="center"/>
          </w:tcPr>
          <w:p w14:paraId="7CDDA884">
            <w:pPr>
              <w:jc w:val="center"/>
              <w:rPr>
                <w:rFonts w:hint="default" w:ascii="Times New Roman" w:hAnsi="Times New Roman" w:eastAsia="黑体" w:cs="Times New Roman"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sz w:val="24"/>
                <w:szCs w:val="24"/>
              </w:rPr>
              <w:t>序号</w:t>
            </w:r>
          </w:p>
        </w:tc>
        <w:tc>
          <w:tcPr>
            <w:tcW w:w="1383" w:type="dxa"/>
            <w:shd w:val="clear" w:color="auto" w:fill="auto"/>
            <w:noWrap/>
            <w:vAlign w:val="center"/>
          </w:tcPr>
          <w:p w14:paraId="17278024">
            <w:pPr>
              <w:jc w:val="center"/>
              <w:rPr>
                <w:rFonts w:hint="default" w:ascii="Times New Roman" w:hAnsi="Times New Roman" w:eastAsia="黑体" w:cs="Times New Roman"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sz w:val="24"/>
                <w:szCs w:val="24"/>
              </w:rPr>
              <w:t>姓名</w:t>
            </w:r>
          </w:p>
        </w:tc>
        <w:tc>
          <w:tcPr>
            <w:tcW w:w="4619" w:type="dxa"/>
            <w:shd w:val="clear" w:color="auto" w:fill="auto"/>
            <w:noWrap/>
            <w:vAlign w:val="center"/>
          </w:tcPr>
          <w:p w14:paraId="15068E13">
            <w:pPr>
              <w:jc w:val="center"/>
              <w:rPr>
                <w:rFonts w:hint="default" w:ascii="Times New Roman" w:hAnsi="Times New Roman" w:eastAsia="黑体" w:cs="Times New Roman"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sz w:val="24"/>
                <w:szCs w:val="24"/>
              </w:rPr>
              <w:t>单位</w:t>
            </w:r>
          </w:p>
        </w:tc>
        <w:tc>
          <w:tcPr>
            <w:tcW w:w="2227" w:type="dxa"/>
            <w:shd w:val="clear" w:color="auto" w:fill="auto"/>
            <w:vAlign w:val="center"/>
          </w:tcPr>
          <w:p w14:paraId="7FC89194">
            <w:pPr>
              <w:jc w:val="center"/>
              <w:rPr>
                <w:rFonts w:hint="default" w:ascii="Times New Roman" w:hAnsi="Times New Roman" w:eastAsia="黑体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sz w:val="24"/>
                <w:szCs w:val="24"/>
                <w:lang w:val="en-US" w:eastAsia="zh-CN"/>
              </w:rPr>
              <w:t>职称/职务</w:t>
            </w:r>
          </w:p>
        </w:tc>
      </w:tr>
      <w:tr w14:paraId="682802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  <w:jc w:val="center"/>
        </w:trPr>
        <w:tc>
          <w:tcPr>
            <w:tcW w:w="1051" w:type="dxa"/>
            <w:shd w:val="clear" w:color="auto" w:fill="auto"/>
            <w:vAlign w:val="center"/>
          </w:tcPr>
          <w:p w14:paraId="3EEB6150"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1383" w:type="dxa"/>
            <w:shd w:val="clear" w:color="auto" w:fill="auto"/>
            <w:vAlign w:val="center"/>
          </w:tcPr>
          <w:p w14:paraId="2D78C3CC"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岳新璐</w:t>
            </w:r>
          </w:p>
        </w:tc>
        <w:tc>
          <w:tcPr>
            <w:tcW w:w="4619" w:type="dxa"/>
            <w:shd w:val="clear" w:color="auto" w:fill="auto"/>
            <w:vAlign w:val="center"/>
          </w:tcPr>
          <w:p w14:paraId="61DDB1B0"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威海圣航水产科技有限公司</w:t>
            </w:r>
          </w:p>
        </w:tc>
        <w:tc>
          <w:tcPr>
            <w:tcW w:w="2227" w:type="dxa"/>
            <w:shd w:val="clear" w:color="auto" w:fill="auto"/>
            <w:vAlign w:val="center"/>
          </w:tcPr>
          <w:p w14:paraId="0B299EF8"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工程师</w:t>
            </w:r>
          </w:p>
        </w:tc>
      </w:tr>
      <w:tr w14:paraId="798CC0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3" w:hRule="atLeast"/>
          <w:jc w:val="center"/>
        </w:trPr>
        <w:tc>
          <w:tcPr>
            <w:tcW w:w="1051" w:type="dxa"/>
            <w:shd w:val="clear" w:color="auto" w:fill="auto"/>
            <w:vAlign w:val="center"/>
          </w:tcPr>
          <w:p w14:paraId="23F37DD2"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1383" w:type="dxa"/>
            <w:shd w:val="clear" w:color="auto" w:fill="auto"/>
            <w:vAlign w:val="center"/>
          </w:tcPr>
          <w:p w14:paraId="1C77E5CB"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陈济国</w:t>
            </w:r>
          </w:p>
        </w:tc>
        <w:tc>
          <w:tcPr>
            <w:tcW w:w="4619" w:type="dxa"/>
            <w:shd w:val="clear" w:color="auto" w:fill="auto"/>
            <w:vAlign w:val="center"/>
          </w:tcPr>
          <w:p w14:paraId="0231903B"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威海富泽水产养殖有限公司</w:t>
            </w:r>
          </w:p>
        </w:tc>
        <w:tc>
          <w:tcPr>
            <w:tcW w:w="2227" w:type="dxa"/>
            <w:shd w:val="clear" w:color="auto" w:fill="auto"/>
            <w:vAlign w:val="center"/>
          </w:tcPr>
          <w:p w14:paraId="0688B1B6"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总经理</w:t>
            </w:r>
          </w:p>
        </w:tc>
      </w:tr>
    </w:tbl>
    <w:p w14:paraId="5418CD67">
      <w:pPr>
        <w:pStyle w:val="3"/>
        <w:rPr>
          <w:rFonts w:hint="default" w:ascii="Times New Roman" w:hAnsi="Times New Roman" w:cs="Times New Roman"/>
          <w:color w:val="auto"/>
        </w:rPr>
      </w:pPr>
    </w:p>
    <w:p w14:paraId="0CDC16AF"/>
    <w:sectPr>
      <w:pgSz w:w="11906" w:h="16838"/>
      <w:pgMar w:top="1701" w:right="1417" w:bottom="1701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CESI仿宋-GB2312">
    <w:altName w:val="仿宋"/>
    <w:panose1 w:val="02000500000000000000"/>
    <w:charset w:val="86"/>
    <w:family w:val="auto"/>
    <w:pitch w:val="default"/>
    <w:sig w:usb0="00000000" w:usb1="00000000" w:usb2="00000010" w:usb3="00000000" w:csb0="0004000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C0D08AF"/>
    <w:rsid w:val="5C3E4B4A"/>
    <w:rsid w:val="7C0D08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qFormat/>
    <w:uiPriority w:val="0"/>
    <w:rPr>
      <w:kern w:val="2"/>
      <w:sz w:val="18"/>
      <w:szCs w:val="18"/>
    </w:rPr>
  </w:style>
  <w:style w:type="paragraph" w:styleId="3">
    <w:name w:val="Body Text"/>
    <w:basedOn w:val="1"/>
    <w:unhideWhenUsed/>
    <w:qFormat/>
    <w:uiPriority w:val="99"/>
    <w:pPr>
      <w:spacing w:after="12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2025-07-29T09:08:00Z</dcterms:created>
  <dc:creator>朝宋</dc:creator>
  <cp:lastModifiedBy>朝宋</cp:lastModifiedBy>
  <dcterms:modified xsi:type="dcterms:W3CDTF">2025-07-29T09:09:13Z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792AB8B2DDD04188837BDF2B23292993_11</vt:lpwstr>
  </property>
  <property fmtid="{D5CDD505-2E9C-101B-9397-08002B2CF9AE}" pid="4" name="KSOTemplateDocerSaveRecord">
    <vt:lpwstr>eyJoZGlkIjoiNzcyZDBjNDgwNmExNzY2YzAxOTE5YmU4NjhkZWEzODciLCJ1c2VySWQiOiI0MDY2OTU3NDYifQ==</vt:lpwstr>
  </property>
</Properties>
</file>