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spacing w:before="55"/>
        <w:rPr>
          <w:rFonts w:ascii="黑体" w:eastAsia="黑体"/>
        </w:rPr>
      </w:pPr>
      <w:r>
        <w:rPr>
          <w:rFonts w:hint="eastAsia" w:ascii="黑体" w:eastAsia="黑体"/>
          <w:spacing w:val="-27"/>
        </w:rPr>
        <w:t xml:space="preserve">附件 </w:t>
      </w:r>
      <w:r>
        <w:rPr>
          <w:rFonts w:hint="eastAsia" w:ascii="黑体" w:eastAsia="黑体"/>
        </w:rPr>
        <w:t>1</w:t>
      </w:r>
    </w:p>
    <w:p>
      <w:pPr>
        <w:pStyle w:val="3"/>
        <w:tabs>
          <w:tab w:val="left" w:pos="6930"/>
          <w:tab w:val="left" w:pos="9380"/>
        </w:tabs>
        <w:spacing w:line="664" w:lineRule="exact"/>
        <w:ind w:left="94" w:right="-70" w:rightChars="0"/>
        <w:rPr>
          <w:rFonts w:ascii="方正小标宋简体"/>
          <w:sz w:val="27"/>
        </w:rPr>
      </w:pPr>
      <w:r>
        <w:rPr>
          <w:spacing w:val="-22"/>
        </w:rPr>
        <w:t>部分不合格检验项目小知识</w:t>
      </w:r>
    </w:p>
    <w:p>
      <w:pPr>
        <w:keepNext w:val="0"/>
        <w:keepLines w:val="0"/>
        <w:pageBreakBefore w:val="0"/>
        <w:widowControl w:val="0"/>
        <w:kinsoku/>
        <w:wordWrap/>
        <w:overflowPunct/>
        <w:topLinePunct w:val="0"/>
        <w:autoSpaceDE/>
        <w:autoSpaceDN/>
        <w:bidi w:val="0"/>
        <w:adjustRightInd/>
        <w:snapToGrid/>
        <w:spacing w:line="520" w:lineRule="exact"/>
        <w:ind w:firstLine="0" w:firstLineChars="0"/>
        <w:jc w:val="left"/>
        <w:textAlignment w:val="auto"/>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大肠菌群</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大肠菌群是国内外通用的食品污染常用指示菌之一。食品中检出大肠菌群，提示被致病菌（如沙门氏菌、志贺氏菌、致病性大肠杆菌）污染的可能性较大。如果食品中的大肠菌群严重超标，将会破坏食品的营养成分，使食品失去食用价值；还会加速食品腐败变质，可能危害人体健康。</w:t>
      </w:r>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食品中大肠菌群超标的原因，可能是产品的加工原料、包装材料受污染，也可能是产品在生产过程中受人员、工器具等的污染，还可能是灭菌工艺灭菌不彻底导致的。</w:t>
      </w:r>
    </w:p>
    <w:p>
      <w:pPr>
        <w:keepNext w:val="0"/>
        <w:keepLines w:val="0"/>
        <w:pageBreakBefore w:val="0"/>
        <w:widowControl w:val="0"/>
        <w:kinsoku/>
        <w:wordWrap/>
        <w:overflowPunct/>
        <w:topLinePunct w:val="0"/>
        <w:autoSpaceDE/>
        <w:autoSpaceDN/>
        <w:bidi w:val="0"/>
        <w:adjustRightInd/>
        <w:snapToGrid/>
        <w:spacing w:line="520" w:lineRule="exact"/>
        <w:ind w:firstLine="0" w:firstLineChars="0"/>
        <w:jc w:val="left"/>
        <w:textAlignment w:val="auto"/>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噻虫胺</w:t>
      </w:r>
      <w:bookmarkStart w:id="0" w:name="_GoBack"/>
      <w:bookmarkEnd w:id="0"/>
    </w:p>
    <w:p>
      <w:pPr>
        <w:keepNext w:val="0"/>
        <w:keepLines w:val="0"/>
        <w:pageBreakBefore w:val="0"/>
        <w:widowControl w:val="0"/>
        <w:kinsoku/>
        <w:wordWrap/>
        <w:overflowPunct/>
        <w:topLinePunct w:val="0"/>
        <w:autoSpaceDE/>
        <w:autoSpaceDN/>
        <w:bidi w:val="0"/>
        <w:adjustRightInd/>
        <w:snapToGrid/>
        <w:spacing w:line="520" w:lineRule="exact"/>
        <w:ind w:firstLine="480"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color w:val="auto"/>
          <w:sz w:val="24"/>
          <w:szCs w:val="24"/>
        </w:rPr>
        <mc:AlternateContent>
          <mc:Choice Requires="wps">
            <w:drawing>
              <wp:anchor distT="0" distB="0" distL="114300" distR="114300" simplePos="0" relativeHeight="251659264" behindDoc="0" locked="0" layoutInCell="1" hidden="1" allowOverlap="1">
                <wp:simplePos x="0" y="0"/>
                <wp:positionH relativeFrom="column">
                  <wp:posOffset>-1041400</wp:posOffset>
                </wp:positionH>
                <wp:positionV relativeFrom="paragraph">
                  <wp:posOffset>-1016000</wp:posOffset>
                </wp:positionV>
                <wp:extent cx="63500" cy="63500"/>
                <wp:effectExtent l="0" t="0" r="0" b="0"/>
                <wp:wrapNone/>
                <wp:docPr id="1" name="矩形 1" descr="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" hidden="1"/>
                <wp:cNvGraphicFramePr/>
                <a:graphic xmlns:a="http://schemas.openxmlformats.org/drawingml/2006/main">
                  <a:graphicData uri="http://schemas.microsoft.com/office/word/2010/wordprocessingShape">
                    <wps:wsp>
                      <wps:cNvSpPr/>
                      <wps:spPr>
                        <a:xfrm>
                          <a:off x="0" y="0"/>
                          <a:ext cx="63500" cy="63500"/>
                        </a:xfrm>
                        <a:prstGeom prst="rect">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w:pict>
              <v:rect id="_x0000_s1026" o:spid="_x0000_s1026" o:spt="1" alt="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" style="position:absolute;left:0pt;margin-left:-82pt;margin-top:-80pt;height:5pt;width:5pt;visibility:hidden;z-index:251659264;mso-width-relative:page;mso-height-relative:page;" fillcolor="#FFFFFF" filled="t" stroked="t" coordsize="21600,21600" o:gfxdata="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">
                <v:fill on="t" focussize="0,0"/>
                <v:stroke color="#000000" joinstyle="miter"/>
                <v:imagedata o:title=""/>
                <o:lock v:ext="edit" aspectratio="f"/>
              </v:rect>
            </w:pict>
          </mc:Fallback>
        </mc:AlternateContent>
      </w:r>
      <w:r>
        <w:rPr>
          <w:rFonts w:hint="eastAsia" w:ascii="宋体" w:hAnsi="宋体" w:eastAsia="宋体" w:cs="宋体"/>
          <w:color w:val="auto"/>
          <w:sz w:val="24"/>
          <w:szCs w:val="24"/>
          <w:lang w:val="en-US" w:eastAsia="zh-CN"/>
        </w:rPr>
        <w:t>噻虫胺属新烟碱类杀虫剂，具有内吸性、触杀和胃毒作用，对姜蛆等有较好防效。《食品安全国家标准 食品中农药最大残留限量》GB 2763-2021中规定，噻虫胺在根茎类蔬菜中的最大残留限量值为0.2mg/kg。噻虫胺残留量超标的原因，可能是为快速控制虫害，加大用药量或未遵守采摘间隔期规定，致使上市销售的产品中残留量超标。</w:t>
      </w:r>
    </w:p>
    <w:p>
      <w:pPr>
        <w:pStyle w:val="2"/>
        <w:keepNext w:val="0"/>
        <w:keepLines w:val="0"/>
        <w:pageBreakBefore w:val="0"/>
        <w:widowControl w:val="0"/>
        <w:kinsoku/>
        <w:wordWrap/>
        <w:overflowPunct/>
        <w:topLinePunct w:val="0"/>
        <w:autoSpaceDE/>
        <w:autoSpaceDN/>
        <w:bidi w:val="0"/>
        <w:adjustRightInd/>
        <w:snapToGrid/>
        <w:spacing w:line="520" w:lineRule="exact"/>
        <w:ind w:firstLine="0" w:firstLineChars="0"/>
        <w:jc w:val="left"/>
        <w:textAlignment w:val="auto"/>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噻虫嗪</w:t>
      </w:r>
    </w:p>
    <w:p>
      <w:pPr>
        <w:pStyle w:val="2"/>
        <w:keepNext w:val="0"/>
        <w:keepLines w:val="0"/>
        <w:pageBreakBefore w:val="0"/>
        <w:widowControl w:val="0"/>
        <w:kinsoku/>
        <w:wordWrap/>
        <w:overflowPunct/>
        <w:topLinePunct w:val="0"/>
        <w:autoSpaceDE/>
        <w:autoSpaceDN/>
        <w:bidi w:val="0"/>
        <w:adjustRightInd/>
        <w:snapToGrid/>
        <w:spacing w:line="520" w:lineRule="exact"/>
        <w:ind w:firstLine="480" w:firstLineChars="200"/>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噻虫嗪是新烟碱类杀虫剂，具有杀虫谱广，活性高，传导性强，毒性低等特点，既可以叶面喷雾，也可以进行种子处理、灌根和土壤处理，施药后能迅速被植株的根、茎、叶吸收，并传导到植株的各部位，达到快速杀虫的目的。《食品安全国家标准 食品中农药最大残留限量》（GB 2763—2019）中规定，噻虫嗪残留限量值不得超过0.3mg/kg。噻虫嗪不合格可能是部分生产者不缺少对农药安全使用标准和农药合理使用准则的了解，在生产过程中为了减少损失，超范围、超量使用农药所致；可能是土壤中农药残留过高导致；也可能是使用被农药污染的水源灌溉，水中的农药会随着用水转移至植株体内，导致噻虫嗪检出超标。</w:t>
      </w:r>
    </w:p>
    <w:p>
      <w:pPr>
        <w:keepNext w:val="0"/>
        <w:keepLines w:val="0"/>
        <w:pageBreakBefore w:val="0"/>
        <w:widowControl w:val="0"/>
        <w:kinsoku/>
        <w:wordWrap/>
        <w:overflowPunct/>
        <w:topLinePunct w:val="0"/>
        <w:autoSpaceDE/>
        <w:autoSpaceDN/>
        <w:bidi w:val="0"/>
        <w:adjustRightInd/>
        <w:snapToGrid/>
        <w:spacing w:line="520" w:lineRule="exact"/>
        <w:ind w:firstLine="0" w:firstLineChars="0"/>
        <w:jc w:val="center"/>
        <w:textAlignment w:val="auto"/>
        <w:rPr>
          <w:rFonts w:hint="eastAsia" w:ascii="宋体" w:hAnsi="宋体" w:eastAsia="宋体" w:cs="宋体"/>
          <w:sz w:val="24"/>
          <w:szCs w:val="24"/>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2000000000000000000"/>
    <w:charset w:val="86"/>
    <w:family w:val="script"/>
    <w:pitch w:val="default"/>
    <w:sig w:usb0="00000001" w:usb1="08000000" w:usb2="0000000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VkNWI3ZjEzZGJiMzk4OTUzZDFmNjdhYTY4ZDE2ZjkifQ=="/>
  </w:docVars>
  <w:rsids>
    <w:rsidRoot w:val="13B921B4"/>
    <w:rsid w:val="13B921B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3">
    <w:name w:val="heading 1"/>
    <w:basedOn w:val="1"/>
    <w:qFormat/>
    <w:uiPriority w:val="9"/>
    <w:pPr>
      <w:autoSpaceDE w:val="0"/>
      <w:autoSpaceDN w:val="0"/>
      <w:spacing w:line="751" w:lineRule="exact"/>
      <w:ind w:right="320"/>
      <w:jc w:val="center"/>
      <w:outlineLvl w:val="0"/>
    </w:pPr>
    <w:rPr>
      <w:rFonts w:ascii="方正小标宋简体" w:hAnsi="方正小标宋简体" w:eastAsia="方正小标宋简体" w:cs="方正小标宋简体"/>
      <w:kern w:val="0"/>
      <w:sz w:val="44"/>
      <w:szCs w:val="44"/>
      <w:lang w:val="zh-CN" w:bidi="zh-CN"/>
    </w:rPr>
  </w:style>
  <w:style w:type="character" w:default="1" w:styleId="7">
    <w:name w:val="Default Paragraph Font"/>
    <w:semiHidden/>
    <w:uiPriority w:val="0"/>
  </w:style>
  <w:style w:type="table" w:default="1" w:styleId="6">
    <w:name w:val="Normal Table"/>
    <w:semiHidden/>
    <w:uiPriority w:val="0"/>
    <w:tblPr>
      <w:tblCellMar>
        <w:top w:w="0" w:type="dxa"/>
        <w:left w:w="108" w:type="dxa"/>
        <w:bottom w:w="0" w:type="dxa"/>
        <w:right w:w="108" w:type="dxa"/>
      </w:tblCellMar>
    </w:tblPr>
  </w:style>
  <w:style w:type="paragraph" w:styleId="2">
    <w:name w:val="toc 1"/>
    <w:basedOn w:val="1"/>
    <w:next w:val="1"/>
    <w:unhideWhenUsed/>
    <w:qFormat/>
    <w:uiPriority w:val="39"/>
  </w:style>
  <w:style w:type="paragraph" w:styleId="4">
    <w:name w:val="Body Text"/>
    <w:basedOn w:val="1"/>
    <w:qFormat/>
    <w:uiPriority w:val="1"/>
    <w:pPr>
      <w:autoSpaceDE w:val="0"/>
      <w:autoSpaceDN w:val="0"/>
      <w:ind w:left="111"/>
      <w:jc w:val="left"/>
    </w:pPr>
    <w:rPr>
      <w:rFonts w:ascii="仿宋_GB2312" w:hAnsi="仿宋_GB2312" w:eastAsia="仿宋_GB2312" w:cs="仿宋_GB2312"/>
      <w:kern w:val="0"/>
      <w:sz w:val="32"/>
      <w:szCs w:val="32"/>
      <w:lang w:val="zh-CN" w:bidi="zh-CN"/>
    </w:rPr>
  </w:style>
  <w:style w:type="paragraph" w:styleId="5">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TotalTime>
  <ScaleCrop>false</ScaleCrop>
  <LinksUpToDate>false</LinksUpToDate>
  <CharactersWithSpaces>0</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2024-05-30T00:56:00Z</dcterms:created>
  <dc:creator>王冲</dc:creator>
  <cp:lastModifiedBy>王冲</cp:lastModifiedBy>
  <dcterms:modified xsi:type="dcterms:W3CDTF">2024-05-30T01:04:35Z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6B0EF95299494336862FEFE98D192B99_11</vt:lpwstr>
  </property>
</Properties>
</file>