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威海市环翠区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温泉镇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20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温泉镇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政府信息公开工作实际，编制发布本报告。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>http://www.huancui.gov.cn/col/col82465/index.html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威海市环翠区温泉镇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人民政府宣传办公室联系（地址：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eastAsia="zh-CN"/>
        </w:rPr>
        <w:t>威海市环翠区温泉镇青岛路南首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eastAsia="zh-CN"/>
        </w:rPr>
        <w:t>0631—53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66756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 xml:space="preserve">总体情况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20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年，温泉镇坚持以人民为中心，不断深化政务公开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严格按照《中华人民共和国政府信息公开条例》及区政府的相关规定、有关文件精神，不断规范政府信息公开内容，创新政府信息公开形式，突出政府信息公开重点，提高政府信息公开水平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,不断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推动政府信息公开工作走深走实。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  <w:t>主动公开政府信息情况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2023年温泉镇门户网站公开信息180条。主要是业务动态50条，部门会议23条，部门文件17条，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规划计划12条、重要部署执行10条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。与去年相比增加16条，增加比率为9.75%，主要体现在部门会议和部门文件的公开。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另外，针对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民生实事、重点项目、社会事务、司法综治、社区建设等领域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的公开，温泉镇利用“自在温泉”微信公众号发布动态1300条，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“康养圣地温泉镇”政务微博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发布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400余条，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向区融媒体中心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环翠新闻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、最威海是环翠栏目投递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发布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视频稿件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2023年累计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主动公开政府信息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2037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，较去年增加46条，增加比率为2.3%。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  <w:t>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2023年度，我镇按照政府信息公开申请办理答复规范要求，进一步规范依申请公开工作，畅通受理渠道，健全完善工作规范，切实保障社会公众知情权。2023年度以来，本单位共收到3条政府信息公开申请，已全部按时完成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  <w:t>政府信息管理情况。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一是按照要求，建立健全政府信息管理机制，准确把握政府信息公开的范围，定期对公开和不予公开的政府信息进行评估，对失效、废止的政府信息定期清理。二是严格落实政府信息发布审核制度，先审后发、授权发布，确保内容准确、表述规范。三是加强信息公开便民服务，主动公开行政审批流程、收费事项标准、联系及举报电话等信息，使群众办事更加方便快捷、公开透明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highlight w:val="none"/>
        </w:rPr>
        <w:t>公开平台建设情况。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一是完善政务公开网站温泉镇窗口各板块内容，提高了政务公开的便民性，及时发布政务信息。二是多形式公开宣传我区、镇重点工作，充分利用温泉镇政务新媒体和村居公开栏、电子屏、应急广播等及时发布相关信息及动态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监督保障情况。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温泉镇由宣传办具体负责政府信息公开工作。2023年结合实际，完善并执行政务公开制度，使政务信息发布工作更加规范、高效。对涉及民生的重大决策，除涉及保密事项外，严格落实公众参与、风险评估和集体讨论决定等程序，使决策更加科学合理，监督保障更加完善。2023年温泉镇未收到政府信息公开有关的投诉、举报，也无其他责任追究的情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2023年，温泉镇共参加区政务公开科组织的线上政务公开工作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培训会2次，线下政务公开工作专题培训会1次，做好与上级主管部门的沟通和联系，当好“执行者”；召开村（居）务公开工作推进会1次，传达工作要求，并从村（居）务公开的重要性、内容、形式、程序、时间等方面，对我镇村（居）务工作进行安排部署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bidi w:val="0"/>
        <w:adjustRightInd/>
        <w:snapToGrid/>
        <w:spacing w:before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主动公开政府信息情况</w:t>
      </w:r>
    </w:p>
    <w:tbl>
      <w:tblPr>
        <w:tblStyle w:val="6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　0</w:t>
            </w:r>
          </w:p>
        </w:tc>
      </w:tr>
    </w:tbl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收到和处理政府信息公开申请情况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（本列数据的勾稽关系为：第一项加第二项之和， 等于第三项加第四项之和）</w:t>
            </w:r>
          </w:p>
        </w:tc>
        <w:tc>
          <w:tcPr>
            <w:tcW w:w="40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自然人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法人或其他组织</w:t>
            </w:r>
          </w:p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position w:val="0"/>
                <w:sz w:val="15"/>
                <w:szCs w:val="15"/>
                <w:highlight w:val="none"/>
                <w:u w:val="none"/>
                <w:shd w:val="clear" w:color="auto" w:fill="auto"/>
                <w:lang w:val="en-US" w:eastAsia="zh-CN" w:bidi="zh-TW"/>
              </w:rPr>
            </w:pPr>
          </w:p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auto"/>
                <w:sz w:val="10"/>
                <w:szCs w:val="1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法律 服务 机构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其他</w:t>
            </w:r>
          </w:p>
        </w:tc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一、本年新收政府信息公开申请数量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二、上年结转政府信息公开申请数量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highlight w:val="none"/>
              </w:rPr>
              <w:t>三、本年度办理结果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（一）予以公开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（二）部分公开（区分处理的，只计这一情形，不计其他情形）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（三）不予公开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属于国家秘密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zh-CN" w:bidi="en-US"/>
              </w:rPr>
              <w:t>其他法律行政法规禁止公开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危及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安全一稳定”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保护第三方合法权益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属于三类内部事务信息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属于四类过程性信息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属于行政执法案卷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属于行政查询事项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（四）无法提供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本机关不掌握相关政府信息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没有现成信息需要另行制作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补正后申请内容仍不明确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（五）不予处理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信访举报投诉类申请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要求提供公开出版物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无正当理由大量反复申请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（六）其他处理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18"/>
                <w:szCs w:val="18"/>
                <w:highlight w:val="none"/>
              </w:rPr>
              <w:t>（七）总计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四、结转下年度继续办理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</w:tbl>
    <w:p>
      <w:pPr>
        <w:pStyle w:val="11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bookmarkStart w:id="0" w:name="bookmark21"/>
      <w:r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四</w:t>
      </w:r>
      <w:bookmarkEnd w:id="0"/>
      <w:r>
        <w:rPr>
          <w:rFonts w:hint="default" w:ascii="Times New Roman" w:hAnsi="Times New Roman" w:eastAsia="黑体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、政府信息公开行政复议、行政诉讼情况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行政复议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结果 维持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结果 纠正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highlight w:val="none"/>
              </w:rPr>
              <w:t>总计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未经复议直接起诉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highlight w:val="none"/>
              </w:rPr>
              <w:t>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sz w:val="20"/>
                <w:szCs w:val="20"/>
                <w:highlight w:val="none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position w:val="0"/>
                <w:highlight w:val="none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u w:val="none"/>
          <w:shd w:val="clear" w:color="auto" w:fill="auto"/>
          <w:lang w:val="en-US" w:eastAsia="zh-CN" w:bidi="zh-TW"/>
        </w:rPr>
      </w:pPr>
      <w:r>
        <w:rPr>
          <w:rFonts w:hint="default" w:ascii="Times New Roman" w:hAnsi="Times New Roman" w:eastAsia="黑体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u w:val="none"/>
          <w:shd w:val="clear" w:color="auto" w:fill="auto"/>
          <w:lang w:val="zh-TW" w:eastAsia="zh-CN" w:bidi="zh-TW"/>
        </w:rPr>
        <w:t xml:space="preserve">存在的主要问题及改进情况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在取得进步的同时，温泉镇政府信息公开工作也存在一些不足，主要是：一是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政府各部门之间信息共享不够顺畅，信息共享的效率低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。二是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群众参与信息公开的意识比较淡薄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。下一步，温泉镇将进一步深化政府信息公开工作。一是建立信息共享机制，加强政府各部门之间的信息共享，提高信息共享的效率。二是要宣传到位保证公众知晓。加强宣传，培养公民的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主动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意识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鼓励群众积极参与到信息公开中来，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让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群众与政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府之间沟通更方便快捷，共同为构建和谐的法治国家做出贡献。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u w:val="none"/>
          <w:shd w:val="clear" w:color="auto" w:fill="auto"/>
          <w:lang w:val="zh-TW" w:eastAsia="zh-CN" w:bidi="zh-TW"/>
        </w:rPr>
      </w:pPr>
      <w:r>
        <w:rPr>
          <w:rFonts w:hint="default" w:ascii="Times New Roman" w:hAnsi="Times New Roman" w:eastAsia="黑体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u w:val="none"/>
          <w:shd w:val="clear" w:color="auto" w:fill="auto"/>
          <w:lang w:val="zh-TW" w:eastAsia="zh-CN" w:bidi="zh-TW"/>
        </w:rPr>
        <w:t xml:space="preserve">其他需要报告的事项 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政府信息公开收费方面：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威海市环翠区温泉镇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未收取政府信息公开信息处理费。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人大代表、政协委员提案办理方面：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落实上级年度政务公开工作要点情况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温泉镇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紧紧围绕区委、区政府工作要求，聚焦企业和群众需求，将深化政务公开要求融入到作风革命、效能革命中，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明确责任分工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全面推进决策、执行、管理、服务、结果公开，扎实做好政务公开工作。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其他方面：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2023年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6月2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日联合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温泉镇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亿和社区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温泉镇便民服务大厅举办202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年温泉镇政府开放日活动，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搭建政府与群众之间的沟通桥梁，使政府更加富有公信力、凝聚力和执行力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组织各村居工作人员赴临港区草庙子镇西李家夼村观摩学习1次。详细听取负责人对清廉村居在线监督平台中“阳光公开”板块内容的讲解。温泉镇将学以致用，做好日常监督管理，防止搞假公开、半公开、选择性公开，确保村务公开不走过场、不流于形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701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7189E0-22D9-48F9-BFCB-AAD356505F6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0042808-2714-4A43-A8FC-EB95EA3ECD3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441A74D-E75D-492B-994C-A1D07831B45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FF48C0C-3760-4A86-A0AB-D8E0A1BD6E4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70D6C2A"/>
    <w:multiLevelType w:val="singleLevel"/>
    <w:tmpl w:val="B70D6C2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B027680"/>
    <w:multiLevelType w:val="singleLevel"/>
    <w:tmpl w:val="CB02768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2C13B9A2"/>
    <w:multiLevelType w:val="singleLevel"/>
    <w:tmpl w:val="2C13B9A2"/>
    <w:lvl w:ilvl="0" w:tentative="0">
      <w:start w:val="4"/>
      <w:numFmt w:val="decimal"/>
      <w:lvlText w:val="%1."/>
      <w:lvlJc w:val="left"/>
      <w:pPr>
        <w:tabs>
          <w:tab w:val="left" w:pos="312"/>
        </w:tabs>
        <w:ind w:left="-13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4ODQxNTdkZWVjZmQyOTU5NzU1YmEzZThkZTEwZDcifQ=="/>
  </w:docVars>
  <w:rsids>
    <w:rsidRoot w:val="00000000"/>
    <w:rsid w:val="0008361F"/>
    <w:rsid w:val="00D23242"/>
    <w:rsid w:val="00F0308A"/>
    <w:rsid w:val="013577AC"/>
    <w:rsid w:val="01C92466"/>
    <w:rsid w:val="03392D36"/>
    <w:rsid w:val="03561D64"/>
    <w:rsid w:val="0463118C"/>
    <w:rsid w:val="04C2468E"/>
    <w:rsid w:val="0501370E"/>
    <w:rsid w:val="05BC550E"/>
    <w:rsid w:val="062326B9"/>
    <w:rsid w:val="06B807E5"/>
    <w:rsid w:val="07413183"/>
    <w:rsid w:val="07B77D29"/>
    <w:rsid w:val="082E105B"/>
    <w:rsid w:val="09030A93"/>
    <w:rsid w:val="0A5E16A3"/>
    <w:rsid w:val="0B2E5519"/>
    <w:rsid w:val="0C636DD8"/>
    <w:rsid w:val="0D6E7E4F"/>
    <w:rsid w:val="0D981B99"/>
    <w:rsid w:val="0D9F5A17"/>
    <w:rsid w:val="10BC7123"/>
    <w:rsid w:val="10BE10ED"/>
    <w:rsid w:val="122338FE"/>
    <w:rsid w:val="142357A8"/>
    <w:rsid w:val="142D3CA5"/>
    <w:rsid w:val="15072425"/>
    <w:rsid w:val="169A6998"/>
    <w:rsid w:val="19334076"/>
    <w:rsid w:val="199D5F29"/>
    <w:rsid w:val="1A232291"/>
    <w:rsid w:val="1A4F211E"/>
    <w:rsid w:val="1A91517D"/>
    <w:rsid w:val="1ABC2A04"/>
    <w:rsid w:val="1BCE4B75"/>
    <w:rsid w:val="1D252538"/>
    <w:rsid w:val="1DAF0231"/>
    <w:rsid w:val="1EE135F3"/>
    <w:rsid w:val="1FC77D4B"/>
    <w:rsid w:val="204F3B10"/>
    <w:rsid w:val="21A50B34"/>
    <w:rsid w:val="22587648"/>
    <w:rsid w:val="236C49D9"/>
    <w:rsid w:val="23811A30"/>
    <w:rsid w:val="23966FA1"/>
    <w:rsid w:val="241D650E"/>
    <w:rsid w:val="242C1780"/>
    <w:rsid w:val="24A81A41"/>
    <w:rsid w:val="261D0FA9"/>
    <w:rsid w:val="26607974"/>
    <w:rsid w:val="26FF6A27"/>
    <w:rsid w:val="2784713D"/>
    <w:rsid w:val="278A3680"/>
    <w:rsid w:val="27AF470B"/>
    <w:rsid w:val="28FA4E86"/>
    <w:rsid w:val="295B49DC"/>
    <w:rsid w:val="295E4994"/>
    <w:rsid w:val="2A363A7A"/>
    <w:rsid w:val="2BB35523"/>
    <w:rsid w:val="2C844B41"/>
    <w:rsid w:val="2CB4622E"/>
    <w:rsid w:val="2CBE62A5"/>
    <w:rsid w:val="2E493C90"/>
    <w:rsid w:val="2E62595A"/>
    <w:rsid w:val="2ECC0BC0"/>
    <w:rsid w:val="2EFD5413"/>
    <w:rsid w:val="2FC02334"/>
    <w:rsid w:val="30416075"/>
    <w:rsid w:val="31254D9C"/>
    <w:rsid w:val="313229E8"/>
    <w:rsid w:val="318A4A26"/>
    <w:rsid w:val="324C7EAF"/>
    <w:rsid w:val="32F04CDF"/>
    <w:rsid w:val="340C28BB"/>
    <w:rsid w:val="346047D7"/>
    <w:rsid w:val="36772C3A"/>
    <w:rsid w:val="36835E6A"/>
    <w:rsid w:val="369616B9"/>
    <w:rsid w:val="37DD091B"/>
    <w:rsid w:val="38BD1B07"/>
    <w:rsid w:val="39383221"/>
    <w:rsid w:val="3A1157B7"/>
    <w:rsid w:val="3AD3302B"/>
    <w:rsid w:val="3B3C4D37"/>
    <w:rsid w:val="3BDB22D1"/>
    <w:rsid w:val="3C6B49FC"/>
    <w:rsid w:val="3DE02A80"/>
    <w:rsid w:val="3E907559"/>
    <w:rsid w:val="40C777EE"/>
    <w:rsid w:val="41195BFF"/>
    <w:rsid w:val="413279EE"/>
    <w:rsid w:val="42CA37F1"/>
    <w:rsid w:val="43FC3E73"/>
    <w:rsid w:val="454E44B9"/>
    <w:rsid w:val="45AE06B3"/>
    <w:rsid w:val="4623777F"/>
    <w:rsid w:val="489F1442"/>
    <w:rsid w:val="48AC385C"/>
    <w:rsid w:val="4A487FDE"/>
    <w:rsid w:val="4B456772"/>
    <w:rsid w:val="4B6650BF"/>
    <w:rsid w:val="4C246A68"/>
    <w:rsid w:val="4DC04BAC"/>
    <w:rsid w:val="4DC35707"/>
    <w:rsid w:val="4E4D546F"/>
    <w:rsid w:val="4F0B38DE"/>
    <w:rsid w:val="4FCE4806"/>
    <w:rsid w:val="4FFC0C41"/>
    <w:rsid w:val="500E459E"/>
    <w:rsid w:val="50191771"/>
    <w:rsid w:val="50AE6CAE"/>
    <w:rsid w:val="513444D8"/>
    <w:rsid w:val="515416D5"/>
    <w:rsid w:val="51C85A81"/>
    <w:rsid w:val="52065E75"/>
    <w:rsid w:val="52A97B3A"/>
    <w:rsid w:val="52D3187E"/>
    <w:rsid w:val="53220A8C"/>
    <w:rsid w:val="53815672"/>
    <w:rsid w:val="53D10A00"/>
    <w:rsid w:val="540957A8"/>
    <w:rsid w:val="54107BDD"/>
    <w:rsid w:val="557355CF"/>
    <w:rsid w:val="55DE6E82"/>
    <w:rsid w:val="55EC4398"/>
    <w:rsid w:val="55FD30EB"/>
    <w:rsid w:val="566456AA"/>
    <w:rsid w:val="56D138A5"/>
    <w:rsid w:val="57AA1F7E"/>
    <w:rsid w:val="58164938"/>
    <w:rsid w:val="58E92FBE"/>
    <w:rsid w:val="5A6266B0"/>
    <w:rsid w:val="5AC737B3"/>
    <w:rsid w:val="5B7C0F56"/>
    <w:rsid w:val="5B94486F"/>
    <w:rsid w:val="5BA529F7"/>
    <w:rsid w:val="5BFF8664"/>
    <w:rsid w:val="5C8000FD"/>
    <w:rsid w:val="5C964BFE"/>
    <w:rsid w:val="5D5812EC"/>
    <w:rsid w:val="5D962BBC"/>
    <w:rsid w:val="5E07266A"/>
    <w:rsid w:val="5E1E349F"/>
    <w:rsid w:val="5F2E1742"/>
    <w:rsid w:val="5F3376FB"/>
    <w:rsid w:val="5F6146EB"/>
    <w:rsid w:val="5FFC638B"/>
    <w:rsid w:val="60B511B4"/>
    <w:rsid w:val="620C0619"/>
    <w:rsid w:val="629616EA"/>
    <w:rsid w:val="63EF49BB"/>
    <w:rsid w:val="667C7D98"/>
    <w:rsid w:val="674B0E3B"/>
    <w:rsid w:val="68735867"/>
    <w:rsid w:val="68D26659"/>
    <w:rsid w:val="69C30CC3"/>
    <w:rsid w:val="6A8E549C"/>
    <w:rsid w:val="6AE56011"/>
    <w:rsid w:val="6B856C99"/>
    <w:rsid w:val="6BA86A50"/>
    <w:rsid w:val="6BF055A8"/>
    <w:rsid w:val="6CE66673"/>
    <w:rsid w:val="6EBB79A1"/>
    <w:rsid w:val="6F410B32"/>
    <w:rsid w:val="6F5D22F0"/>
    <w:rsid w:val="70330580"/>
    <w:rsid w:val="711B17F7"/>
    <w:rsid w:val="723A06E5"/>
    <w:rsid w:val="734D3842"/>
    <w:rsid w:val="73601B8E"/>
    <w:rsid w:val="74AD1868"/>
    <w:rsid w:val="75066E2C"/>
    <w:rsid w:val="7535557C"/>
    <w:rsid w:val="76982C90"/>
    <w:rsid w:val="76F708FA"/>
    <w:rsid w:val="770B35EA"/>
    <w:rsid w:val="77C22EDF"/>
    <w:rsid w:val="78066F6E"/>
    <w:rsid w:val="786477EF"/>
    <w:rsid w:val="78BC4EB5"/>
    <w:rsid w:val="7A4153ED"/>
    <w:rsid w:val="7A601A23"/>
    <w:rsid w:val="7ABE6A3D"/>
    <w:rsid w:val="7AEA69F0"/>
    <w:rsid w:val="7DC73E5B"/>
    <w:rsid w:val="7DDF73F6"/>
    <w:rsid w:val="7F625BE9"/>
    <w:rsid w:val="7FEF9C73"/>
    <w:rsid w:val="BF3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autoRedefine/>
    <w:qFormat/>
    <w:uiPriority w:val="0"/>
    <w:rPr>
      <w:color w:val="333333"/>
      <w:u w:val="none"/>
    </w:rPr>
  </w:style>
  <w:style w:type="character" w:styleId="9">
    <w:name w:val="Hyperlink"/>
    <w:basedOn w:val="7"/>
    <w:autoRedefine/>
    <w:qFormat/>
    <w:uiPriority w:val="0"/>
    <w:rPr>
      <w:color w:val="333333"/>
      <w:u w:val="none"/>
    </w:rPr>
  </w:style>
  <w:style w:type="character" w:styleId="10">
    <w:name w:val="HTML Code"/>
    <w:basedOn w:val="7"/>
    <w:autoRedefine/>
    <w:qFormat/>
    <w:uiPriority w:val="0"/>
    <w:rPr>
      <w:rFonts w:ascii="Courier New" w:hAnsi="Courier New"/>
      <w:sz w:val="20"/>
    </w:rPr>
  </w:style>
  <w:style w:type="paragraph" w:customStyle="1" w:styleId="11">
    <w:name w:val="Body text|1"/>
    <w:basedOn w:val="1"/>
    <w:autoRedefine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autoRedefine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3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4">
    <w:name w:val="calendar-head__next-year-btn"/>
    <w:basedOn w:val="7"/>
    <w:autoRedefine/>
    <w:qFormat/>
    <w:uiPriority w:val="0"/>
  </w:style>
  <w:style w:type="character" w:customStyle="1" w:styleId="15">
    <w:name w:val="active2"/>
    <w:basedOn w:val="7"/>
    <w:autoRedefine/>
    <w:qFormat/>
    <w:uiPriority w:val="0"/>
    <w:rPr>
      <w:color w:val="333333"/>
    </w:rPr>
  </w:style>
  <w:style w:type="character" w:customStyle="1" w:styleId="16">
    <w:name w:val="calendar-head__year-range"/>
    <w:basedOn w:val="7"/>
    <w:qFormat/>
    <w:uiPriority w:val="0"/>
    <w:rPr>
      <w:vanish/>
    </w:rPr>
  </w:style>
  <w:style w:type="character" w:customStyle="1" w:styleId="17">
    <w:name w:val="calendar-head__prev-range-btn"/>
    <w:basedOn w:val="7"/>
    <w:autoRedefine/>
    <w:qFormat/>
    <w:uiPriority w:val="0"/>
    <w:rPr>
      <w:vanish/>
    </w:rPr>
  </w:style>
  <w:style w:type="character" w:customStyle="1" w:styleId="18">
    <w:name w:val="calendar-head__next-month-btn"/>
    <w:basedOn w:val="7"/>
    <w:qFormat/>
    <w:uiPriority w:val="0"/>
  </w:style>
  <w:style w:type="character" w:customStyle="1" w:styleId="19">
    <w:name w:val="hover"/>
    <w:basedOn w:val="7"/>
    <w:autoRedefine/>
    <w:qFormat/>
    <w:uiPriority w:val="0"/>
    <w:rPr>
      <w:color w:val="2F6EA2"/>
    </w:rPr>
  </w:style>
  <w:style w:type="character" w:customStyle="1" w:styleId="20">
    <w:name w:val="calendar-head__next-range-btn"/>
    <w:basedOn w:val="7"/>
    <w:autoRedefine/>
    <w:qFormat/>
    <w:uiPriority w:val="0"/>
    <w:rPr>
      <w:vanish/>
    </w:rPr>
  </w:style>
  <w:style w:type="character" w:customStyle="1" w:styleId="21">
    <w:name w:val="calendar-head__text-display"/>
    <w:basedOn w:val="7"/>
    <w:autoRedefine/>
    <w:qFormat/>
    <w:uiPriority w:val="0"/>
    <w:rPr>
      <w:vanish/>
    </w:rPr>
  </w:style>
  <w:style w:type="character" w:customStyle="1" w:styleId="22">
    <w:name w:val="active"/>
    <w:basedOn w:val="7"/>
    <w:autoRedefine/>
    <w:qFormat/>
    <w:uiPriority w:val="0"/>
    <w:rPr>
      <w:color w:val="333333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2882</Words>
  <Characters>3053</Characters>
  <Lines>0</Lines>
  <Paragraphs>0</Paragraphs>
  <TotalTime>2</TotalTime>
  <ScaleCrop>false</ScaleCrop>
  <LinksUpToDate>false</LinksUpToDate>
  <CharactersWithSpaces>3077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～唐雨晴13616311665</cp:lastModifiedBy>
  <dcterms:modified xsi:type="dcterms:W3CDTF">2024-02-23T00:35:05Z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C572666A6F1B4635A951FB1178BB458E</vt:lpwstr>
  </property>
</Properties>
</file>