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威海市环翠区住房和城乡建设局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楷体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威海市环翠区住房和城乡建设局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年1月1日到12月31日止。报告电子版可从威海市环翠区人民政府网站（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http://www.huancui.gov.cn/col/col151316/index.html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）查阅或下载。公众如需进一步咨询了解相关信息，请与威海市环翠区住房和城乡建设局联系（地址：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 威海市环翠区远遥墩路99号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>0631-5320023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区住建局深入贯彻落实《中华人民共和国政府信息公开条例》等相关法律法规，将政府信息公开工作视为一项重要任务，致力于构建阳光、透明、开放的政府形象，始终将政府信息公开工作置于重要位置，通过不断完善工作机制、优化信息发布平台、加强制度建设等措施，努力提升政府信息公开的质量和效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2024年，环翠区住建局在环翠区人民政府网站上发布信息共计219条，公开内容包括机构职能设置、财政预决算、行政执法公示、公共资源配置、建议提案办理、政策解读等政府信息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，回应群众关心的人大代表建议3件和人大政协提案8件，并以多种方式解读《威海市环翠区城市更新行动实施方案》《关于加快发展保障性租赁住房的实施办法》等政策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今年以来，围绕住房保障项目，区住建局严格审核公开内容，定期主动公开发布信息49条，内容涵盖住房租赁补贴保障申请审核公示、住房租赁补贴发放名单等群众关心的热点信息，不断提升群众的幸福感、获得感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2024年以来，依托“依申请公开”网上平台、当面提交、信函申请等方式，区住建局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创新政务公开载体，丰富政务公开形式，提升政务公开质量，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对依申请公开件妥善做好接受回执、材料办理、登记答复等流程，以认真、仔细、负责、及时的态度为申请人答疑解惑。2024年，区住建局共受理依申请公开48件，同比减少6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%，其中4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件依法依规按时办结，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3件结转2025年继续办理，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超期答复0件。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严格执行政府信息公开保密审查、政府信息全生命周期管理等制度要求，编制环翠区住房和城乡建设局主动公开基本目录，及时清理部门规范性文件，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按照“先审查、后公开”的原则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对信息的保密性、真实性、准确性进行审查，推进政务公开工作标准化。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通过最威海是环翠APP“区住建局”政企号、威海日报、环翠新闻等平台，发布工作动态类信息336篇，营造良好的舆论导向，积极主动展示我局重点工作信息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。6月份开展“政府开放日”活动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，积极促进线上线下沟通交流，打造全方位立体化政务公开“服务阵地”，改进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，提升政务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服务质量。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明确政府信息公开工作的职责和分工，对照目标，强化责任落实。坚持主要领导带头、分管领导直管，办公室专人负责，其余科室设负责人对接的工作机制，按照政府信息公开目录，定期及时更新网站，针对群众关心较大的住房租赁补贴、政策解读、执法结果公示等事项定期更新，并进行保密性、准确性、合理性审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26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56"/>
        <w:gridCol w:w="539"/>
        <w:gridCol w:w="532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5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299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5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48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18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23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5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存在问题：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年，区住建局在政务公开方面取得了进展，但也存在一定问题：一是政府信息公开流程缺乏细节意识，尤其是依申请公开，在提供资料时不够详细，存在遗漏缺失；二是网站发布信息审核不严谨，文章内容和格式存在错误；三是线上线下政务公开交流不足。</w:t>
      </w:r>
      <w:bookmarkStart w:id="10" w:name="_GoBack"/>
      <w:bookmarkEnd w:id="1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2025年，我局将重点加强政务公开工作规范和细节在全局的普及，进一步探索政务公开制度的建设和执行力度。一是规范工作流程，涉及民生的职能工作政务信息定期发布、及时维护，确保政务公开内容清晰明了，便于公众理解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，强化相关科室的职能意识，从源头规范政府信息公开内容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。二是优化公开内容，重点检查发布的信息内容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的准确性、详细度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，提升工作人员的专业素养，既要有数量，更要有质量。三是大力推进政务公开线上线下交流，及时接受反馈民众意见建议，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认真回应群众的关切，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切实提高工作实效性。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威海市环翠区住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人大代表、政协委员提案办理方面：202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房和城乡建设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局共承办市人大代表建议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3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8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件。目前，已全部办理完成，办复率100%，办理结果为A类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11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BCD类分别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0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为更好地促进政务信息公开工作的运行，区住建局通过各项举措明确政务公开工作的范围和细节，提升政务公开的水平。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坚持高位推动。由“一把手”负责，分管领导具体抓、班子成员协助抓，由上到下将政务公开工作与具体业务同落实、同考核，保证政务公开工作持续有效推进。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拓宽公开内容。加大全局上下对《政府信息公开条例》的学习力度，由办公室牵头各部门科室拓展公开宽度类别、深挖公开内容深度，重点公开民生保障类、典型案例类、政策解读类群众关心较多的栏目。通过“最威海是环翠”、《威海日报》、本单位灯塔等，定期向各级各类媒体报送本单位优质信息，正面宣传党的理论路线方针政策，营造风清气正的网络生态环境。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强化责任落实。多次通过“周三学习日”、党组会议等强化政务公开工作的重要性，提升领导干部对政府信息公开工作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的重视，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确保公开内容密切联系工作，突出工作重点。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同时，积极落实上级对政务公开工作的责任要求，广泛接受上级监督、社会监督，推动政务公开工作扎实有效的开展。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cc51427-92c1-49b6-b938-29441f75b4ef"/>
  </w:docVars>
  <w:rsids>
    <w:rsidRoot w:val="11AF18C8"/>
    <w:rsid w:val="009B2E8F"/>
    <w:rsid w:val="08A23867"/>
    <w:rsid w:val="08D157AC"/>
    <w:rsid w:val="0AA34A4C"/>
    <w:rsid w:val="0BBA31F0"/>
    <w:rsid w:val="10E651D1"/>
    <w:rsid w:val="11AF18C8"/>
    <w:rsid w:val="1A6A77C7"/>
    <w:rsid w:val="21E9640B"/>
    <w:rsid w:val="24111789"/>
    <w:rsid w:val="2EF737B0"/>
    <w:rsid w:val="371D6B16"/>
    <w:rsid w:val="37593D8A"/>
    <w:rsid w:val="3C6E2E59"/>
    <w:rsid w:val="3D373015"/>
    <w:rsid w:val="464F74E8"/>
    <w:rsid w:val="511E6463"/>
    <w:rsid w:val="54F23AC6"/>
    <w:rsid w:val="56F344A5"/>
    <w:rsid w:val="58FE6E0B"/>
    <w:rsid w:val="5CE95EAA"/>
    <w:rsid w:val="5E4E641D"/>
    <w:rsid w:val="68C9088B"/>
    <w:rsid w:val="6C7C7FF0"/>
    <w:rsid w:val="77181135"/>
    <w:rsid w:val="77927421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3166</Words>
  <Characters>3325</Characters>
  <Lines>0</Lines>
  <Paragraphs>0</Paragraphs>
  <TotalTime>32</TotalTime>
  <ScaleCrop>false</ScaleCrop>
  <LinksUpToDate>false</LinksUpToDate>
  <CharactersWithSpaces>3335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coconut</cp:lastModifiedBy>
  <cp:lastPrinted>2023-01-16T09:08:00Z</cp:lastPrinted>
  <dcterms:modified xsi:type="dcterms:W3CDTF">2025-02-28T02:21:06Z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E69FC135B6704485BACA57740AE2D712</vt:lpwstr>
  </property>
</Properties>
</file>