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val="en-US" w:eastAsia="zh-CN"/>
        </w:rPr>
        <w:t>“两清三化”奖励扶持资金现场验收意见表</w:t>
      </w:r>
    </w:p>
    <w:tbl>
      <w:tblPr>
        <w:tblStyle w:val="5"/>
        <w:tblW w:w="906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65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6" w:hRule="atLeast"/>
          <w:jc w:val="center"/>
        </w:trPr>
        <w:tc>
          <w:tcPr>
            <w:tcW w:w="252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single"/>
                <w:vertAlign w:val="baseline"/>
                <w:lang w:val="en-US" w:eastAsia="zh-CN"/>
              </w:rPr>
              <w:t xml:space="preserve">       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u w:val="none"/>
                <w:vertAlign w:val="baseline"/>
                <w:lang w:val="en-US" w:eastAsia="zh-CN"/>
              </w:rPr>
              <w:t>镇（街）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验收情况</w:t>
            </w:r>
          </w:p>
        </w:tc>
        <w:tc>
          <w:tcPr>
            <w:tcW w:w="653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4" w:hRule="atLeast"/>
          <w:jc w:val="center"/>
        </w:trPr>
        <w:tc>
          <w:tcPr>
            <w:tcW w:w="25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农业农村局意见</w:t>
            </w:r>
          </w:p>
        </w:tc>
        <w:tc>
          <w:tcPr>
            <w:tcW w:w="65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3840" w:firstLineChars="1200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32"/>
                <w:szCs w:val="32"/>
                <w:vertAlign w:val="baseline"/>
                <w:lang w:val="en-US" w:eastAsia="zh-CN"/>
              </w:rPr>
              <w:t>年   月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7427D1"/>
    <w:rsid w:val="15742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keepNext/>
      <w:keepLines/>
      <w:spacing w:before="260" w:after="260" w:line="415" w:lineRule="auto"/>
      <w:outlineLvl w:val="2"/>
    </w:pPr>
    <w:rPr>
      <w:b/>
      <w:bCs/>
      <w:kern w:val="0"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2022-11-23T06:56:00Z</dcterms:created>
  <dc:creator>liuzhen</dc:creator>
  <cp:lastModifiedBy>liuzhen</cp:lastModifiedBy>
  <dcterms:modified xsi:type="dcterms:W3CDTF">2022-11-23T06:57:33Z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