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DB5" w:rsidRPr="00587DB5" w:rsidRDefault="00587DB5" w:rsidP="00587DB5">
      <w:pPr>
        <w:widowControl/>
        <w:shd w:val="clear" w:color="auto" w:fill="FFFFFF"/>
        <w:spacing w:line="600" w:lineRule="atLeast"/>
        <w:jc w:val="center"/>
        <w:rPr>
          <w:rFonts w:ascii="文星简小标宋" w:eastAsia="文星简小标宋" w:hAnsi="Simsun" w:cs="宋体" w:hint="eastAsia"/>
          <w:color w:val="000000"/>
          <w:kern w:val="0"/>
          <w:sz w:val="36"/>
          <w:szCs w:val="36"/>
        </w:rPr>
      </w:pPr>
      <w:r w:rsidRPr="00587DB5">
        <w:rPr>
          <w:rFonts w:ascii="文星简小标宋" w:eastAsia="文星简小标宋" w:hAnsi="Simsun" w:hint="eastAsia"/>
          <w:b/>
          <w:bCs/>
          <w:color w:val="000000"/>
          <w:sz w:val="36"/>
          <w:szCs w:val="36"/>
        </w:rPr>
        <w:t>区畜牧局</w:t>
      </w:r>
      <w:r w:rsidRPr="00587DB5">
        <w:rPr>
          <w:rFonts w:ascii="文星简小标宋" w:eastAsia="文星简小标宋" w:hAnsi="Simsun" w:hint="eastAsia"/>
          <w:b/>
          <w:bCs/>
          <w:color w:val="000000"/>
          <w:sz w:val="36"/>
          <w:szCs w:val="36"/>
        </w:rPr>
        <w:t>2014年政府信息公开报告</w:t>
      </w:r>
    </w:p>
    <w:p w:rsidR="00587DB5" w:rsidRDefault="00587DB5" w:rsidP="00587DB5">
      <w:pPr>
        <w:widowControl/>
        <w:shd w:val="clear" w:color="auto" w:fill="FFFFFF"/>
        <w:spacing w:line="600" w:lineRule="atLeast"/>
        <w:jc w:val="left"/>
        <w:rPr>
          <w:rFonts w:ascii="Simsun" w:eastAsia="宋体" w:hAnsi="Simsun" w:cs="宋体" w:hint="eastAsia"/>
          <w:color w:val="000000"/>
          <w:kern w:val="0"/>
          <w:sz w:val="32"/>
          <w:szCs w:val="32"/>
        </w:rPr>
      </w:pPr>
    </w:p>
    <w:p w:rsidR="00587DB5" w:rsidRPr="00587DB5" w:rsidRDefault="00587DB5" w:rsidP="00587DB5">
      <w:pPr>
        <w:widowControl/>
        <w:shd w:val="clear" w:color="auto" w:fill="FFFFFF"/>
        <w:spacing w:line="600" w:lineRule="atLeast"/>
        <w:ind w:firstLineChars="200" w:firstLine="640"/>
        <w:jc w:val="left"/>
        <w:rPr>
          <w:rFonts w:ascii="仿宋_GB2312" w:eastAsia="仿宋_GB2312" w:hAnsi="Simsun" w:cs="宋体" w:hint="eastAsia"/>
          <w:color w:val="000000"/>
          <w:kern w:val="0"/>
          <w:sz w:val="27"/>
          <w:szCs w:val="27"/>
        </w:rPr>
      </w:pP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>根据《中华人民共和国政府信息公开条例》的有关要求，2014年我局按照上级政府的部署，认真组织开展政府信息公开工作，切实加强了对该项工作的领导，明确了工作机构和人员，不断推进我局政府信息公开工作规范化和标准化。现将工作情况报告如下：</w:t>
      </w:r>
    </w:p>
    <w:p w:rsidR="00587DB5" w:rsidRPr="00587DB5" w:rsidRDefault="00587DB5" w:rsidP="00587DB5">
      <w:pPr>
        <w:widowControl/>
        <w:shd w:val="clear" w:color="auto" w:fill="FFFFFF"/>
        <w:spacing w:line="600" w:lineRule="atLeast"/>
        <w:jc w:val="left"/>
        <w:rPr>
          <w:rFonts w:ascii="仿宋_GB2312" w:eastAsia="仿宋_GB2312" w:hAnsi="Simsun" w:cs="宋体" w:hint="eastAsia"/>
          <w:color w:val="000000"/>
          <w:kern w:val="0"/>
          <w:sz w:val="27"/>
          <w:szCs w:val="27"/>
        </w:rPr>
      </w:pP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>    </w:t>
      </w: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 xml:space="preserve">　</w:t>
      </w:r>
      <w:r w:rsidRPr="00587DB5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一、高度重视，强化领导。</w:t>
      </w: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>区畜牧兽医局通过健全组织机构，加强沟通协调，为促进政府信息公开工作提供了有力的组织保证。政府信息公开工作领导小组统一领导，配备了1名兼职人员和必要的办公条件，综合协调，严格监管，切实保障了我局政务信息工作健康、安全、有效运行。</w:t>
      </w:r>
    </w:p>
    <w:p w:rsidR="00587DB5" w:rsidRPr="00587DB5" w:rsidRDefault="00587DB5" w:rsidP="00587DB5">
      <w:pPr>
        <w:widowControl/>
        <w:shd w:val="clear" w:color="auto" w:fill="FFFFFF"/>
        <w:spacing w:line="600" w:lineRule="atLeast"/>
        <w:jc w:val="left"/>
        <w:rPr>
          <w:rFonts w:ascii="仿宋_GB2312" w:eastAsia="仿宋_GB2312" w:hAnsi="Simsun" w:cs="宋体" w:hint="eastAsia"/>
          <w:color w:val="000000"/>
          <w:kern w:val="0"/>
          <w:sz w:val="27"/>
          <w:szCs w:val="27"/>
        </w:rPr>
      </w:pP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>    </w:t>
      </w: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 xml:space="preserve">　</w:t>
      </w:r>
      <w:r w:rsidRPr="00587DB5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二、健全制度，加强监管。</w:t>
      </w: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>我局建立健全了实施方案、公开制度、保密审查制度、责任追究制度、考核办法等相关制度，并全面规范了政府信息公开内容，对依法应主动公开的信息进行全面清理、归类。我局严格信息公开保密审查制度，由领导小组组长负责公开信息的审查工作，确保不泄密。</w:t>
      </w:r>
    </w:p>
    <w:p w:rsidR="00587DB5" w:rsidRPr="00587DB5" w:rsidRDefault="00587DB5" w:rsidP="00587DB5">
      <w:pPr>
        <w:widowControl/>
        <w:shd w:val="clear" w:color="auto" w:fill="FFFFFF"/>
        <w:spacing w:line="600" w:lineRule="atLeast"/>
        <w:jc w:val="left"/>
        <w:rPr>
          <w:rFonts w:ascii="仿宋_GB2312" w:eastAsia="仿宋_GB2312" w:hAnsi="Simsun" w:cs="宋体" w:hint="eastAsia"/>
          <w:color w:val="000000"/>
          <w:kern w:val="0"/>
          <w:sz w:val="27"/>
          <w:szCs w:val="27"/>
        </w:rPr>
      </w:pP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>    </w:t>
      </w: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 xml:space="preserve">　</w:t>
      </w:r>
      <w:r w:rsidRPr="00587DB5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三、公开的主要内容。</w:t>
      </w: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>2014年畜牧兽医局通过环翠区政务网站公开政府信息15条，公开范围涉及机构概况、机构领导、主要职责、财务预算公开、行政许可事项、年度报告、法规政策、业务工作等各项内容。</w:t>
      </w:r>
    </w:p>
    <w:p w:rsidR="00587DB5" w:rsidRPr="00587DB5" w:rsidRDefault="00587DB5" w:rsidP="00587DB5">
      <w:pPr>
        <w:widowControl/>
        <w:shd w:val="clear" w:color="auto" w:fill="FFFFFF"/>
        <w:spacing w:line="600" w:lineRule="atLeast"/>
        <w:jc w:val="left"/>
        <w:rPr>
          <w:rFonts w:ascii="仿宋_GB2312" w:eastAsia="仿宋_GB2312" w:hAnsi="Simsun" w:cs="宋体" w:hint="eastAsia"/>
          <w:color w:val="000000"/>
          <w:kern w:val="0"/>
          <w:sz w:val="27"/>
          <w:szCs w:val="27"/>
        </w:rPr>
      </w:pP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lastRenderedPageBreak/>
        <w:t>    </w:t>
      </w: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 xml:space="preserve">　</w:t>
      </w:r>
      <w:r w:rsidRPr="00587DB5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四、</w:t>
      </w:r>
      <w:r w:rsidRPr="00587DB5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依申请公开</w:t>
      </w:r>
      <w:r w:rsidRPr="00587DB5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情况。</w:t>
      </w: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>2014年我局未接收到要求信息公开的申请，依申请公开的信息没有收费，没有发生对政府信息公开的举报、投诉、行政复议和行政诉讼等事项。</w:t>
      </w: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>    </w:t>
      </w:r>
    </w:p>
    <w:p w:rsidR="00587DB5" w:rsidRPr="00587DB5" w:rsidRDefault="00587DB5" w:rsidP="00587DB5">
      <w:pPr>
        <w:widowControl/>
        <w:shd w:val="clear" w:color="auto" w:fill="FFFFFF"/>
        <w:spacing w:line="600" w:lineRule="atLeast"/>
        <w:jc w:val="left"/>
        <w:rPr>
          <w:rFonts w:ascii="黑体" w:eastAsia="黑体" w:hAnsi="黑体" w:cs="宋体" w:hint="eastAsia"/>
          <w:color w:val="000000"/>
          <w:kern w:val="0"/>
          <w:sz w:val="32"/>
          <w:szCs w:val="32"/>
        </w:rPr>
      </w:pP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>    </w:t>
      </w: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 xml:space="preserve">　</w:t>
      </w:r>
      <w:r w:rsidRPr="00587DB5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五、存在的主要问题和改进措施</w:t>
      </w: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。</w:t>
      </w:r>
      <w:bookmarkStart w:id="0" w:name="_GoBack"/>
      <w:bookmarkEnd w:id="0"/>
    </w:p>
    <w:p w:rsidR="00587DB5" w:rsidRPr="00587DB5" w:rsidRDefault="00587DB5" w:rsidP="00587DB5">
      <w:pPr>
        <w:widowControl/>
        <w:shd w:val="clear" w:color="auto" w:fill="FFFFFF"/>
        <w:spacing w:line="600" w:lineRule="atLeast"/>
        <w:ind w:firstLine="645"/>
        <w:jc w:val="left"/>
        <w:rPr>
          <w:rFonts w:ascii="仿宋_GB2312" w:eastAsia="仿宋_GB2312" w:hAnsi="Simsun" w:cs="宋体" w:hint="eastAsia"/>
          <w:color w:val="000000"/>
          <w:kern w:val="0"/>
          <w:sz w:val="27"/>
          <w:szCs w:val="27"/>
        </w:rPr>
      </w:pPr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>2015年我局政府信息公开内容广度和深度还需加强，下一步工作重点是加强各科室、站所业务工作的上报公开，确保信息的及时、准确、全面，加强宣传，更广泛地接受市民群众的监督，为保障畜产品质</w:t>
      </w:r>
      <w:proofErr w:type="gramStart"/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>量安全</w:t>
      </w:r>
      <w:proofErr w:type="gramEnd"/>
      <w:r w:rsidRPr="00587DB5">
        <w:rPr>
          <w:rFonts w:ascii="仿宋_GB2312" w:eastAsia="仿宋_GB2312" w:hAnsi="Simsun" w:cs="宋体" w:hint="eastAsia"/>
          <w:color w:val="000000"/>
          <w:kern w:val="0"/>
          <w:sz w:val="32"/>
          <w:szCs w:val="32"/>
        </w:rPr>
        <w:t>和畜牧业健康发展做出努力。</w:t>
      </w:r>
    </w:p>
    <w:p w:rsidR="00A34A06" w:rsidRPr="00587DB5" w:rsidRDefault="00A34A06">
      <w:pPr>
        <w:rPr>
          <w:rFonts w:ascii="仿宋_GB2312" w:eastAsia="仿宋_GB2312" w:hint="eastAsia"/>
        </w:rPr>
      </w:pPr>
    </w:p>
    <w:sectPr w:rsidR="00A34A06" w:rsidRPr="00587DB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文星简小标宋">
    <w:panose1 w:val="02010609000101010101"/>
    <w:charset w:val="86"/>
    <w:family w:val="modern"/>
    <w:pitch w:val="fixed"/>
    <w:sig w:usb0="00000001" w:usb1="080E0000" w:usb2="00000010" w:usb3="00000000" w:csb0="00040000" w:csb1="00000000"/>
  </w:font>
  <w:font w:name="Simsun">
    <w:altName w:val="Times New Roman"/>
    <w:panose1 w:val="00000000000000000000"/>
    <w:charset w:val="00"/>
    <w:family w:val="roman"/>
    <w:notTrueType/>
    <w:pitch w:val="default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06B"/>
    <w:rsid w:val="00587DB5"/>
    <w:rsid w:val="008D506B"/>
    <w:rsid w:val="00A34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331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106</Words>
  <Characters>610</Characters>
  <Application>Microsoft Office Word</Application>
  <DocSecurity>0</DocSecurity>
  <Lines>5</Lines>
  <Paragraphs>1</Paragraphs>
  <ScaleCrop>false</ScaleCrop>
  <Company>微软中国</Company>
  <LinksUpToDate>false</LinksUpToDate>
  <CharactersWithSpaces>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2017-09-12T03:11:00Z</dcterms:created>
  <dcterms:modified xsi:type="dcterms:W3CDTF">2017-09-12T03:13:00Z</dcterms:modified>
</cp:coreProperties>
</file>