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应急管理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局2022年政府信息公开工作年度报告。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本报告的电子版可在威海市环翠区人民政府门户网站（http://www.huancui.gov.cn/col/col82465/index.html）下载。 如对本报告有疑问，请与威海市环翠区环翠区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应急管理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联系（地址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威海市环翠区海滨中路26号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；邮编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264200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0631-5218910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）。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年，我局按照《中华人民共和国政府信息公开条例》（以下简称《条例》）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等文件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规定，立足安全生产监管、应急管理和综合防灾减灾职能，把政府信息公开工作作为保障公民的民主权利，促进依法行政，服务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全区安全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发展的重要举措，精心组织，周密部署，扎实稳步开展政府信息公开工作，保障了政府信息公开工作依法、及时、准确、有序地开展。以习近平新时代中国特色社会主义思想为统领，全面贯彻落实党的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二十大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精神，对照政府信息公开要点，切实强化组织领导，深化信息公开内容，优化政府网站建设，政府信息公开工作得到了顺利开展。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应急管理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局依托政府门户网站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、微信公众平台，按照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机构职能及各级政务公开工作部署要求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主动公开信息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288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其中机构职能信息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条，政策文件信息1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部门办公会议3条，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规划计划信息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条，财政预决算信息5条，重点领域信息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条，建议提案信息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条，业务动态信息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条，政务公开组织管信息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条，政务微信平台信息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内容包括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机构概况、领导成员、部门文件、统计信息、财政预决算、人事任免、各项重点工作部署落实情况等内容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127635</wp:posOffset>
            </wp:positionV>
            <wp:extent cx="5080000" cy="3810000"/>
            <wp:effectExtent l="4445" t="4445" r="20955" b="14605"/>
            <wp:wrapNone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本单位共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受理政府信息公开申请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其中线上申请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件，线下申请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件，按时办结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件，超期答复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从办理结果看，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主动公开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部分公开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；无法提供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件；不作为政府信息公开申请处理（其他处理）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安排专人负责政务信息日常管理工作，加强政务信息制作、获取、保存、处理等方面的管理，建立发布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保密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审查制度，坚持“谁公开谁负责”，做好重要政务信息的管理，方便公众查询和使用。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积极做好政务公开平台建设，配合完善信息公开专栏及政府信息网站，持续做好本单位政府信息公开平台网站维护工作，及时发布更新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重点领域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涉及我局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行政执法公示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‘双随机、一公开’监管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应急管理（安全生产）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等栏目。微信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公众号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等新媒体由具体业务科室专人负责运维管理，责任和工作落实到个人，及时更新信息动态，切实提高政务新媒体主动推送政府信息力度。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严格按照</w:t>
      </w:r>
      <w:r>
        <w:rPr>
          <w:rFonts w:ascii="仿宋_GB2312" w:hAnsi="Times New Roman" w:eastAsia="仿宋_GB2312"/>
          <w:kern w:val="0"/>
          <w:sz w:val="32"/>
          <w:szCs w:val="32"/>
        </w:rPr>
        <w:t>《环翠区政府信息公开工作保密审查制度（试行）》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文件要求，明确信息公开工作任务，并将任务细化分解到各科室、队（中心），进一步压实责任。对于需要在局网站公开发布的信息内容，实行科室负责人、分管局长、局长三级审查制度，严把政治关、政策关、文字关和保密关，扎实推进了政府信息公开的规范化和制度化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4"/>
        <w:tblW w:w="872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4"/>
        <w:tblW w:w="872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464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tcW w:w="40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4641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tcW w:w="2822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tcW w:w="4641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bookmark21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4"/>
        <w:tblW w:w="873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 xml:space="preserve">存在的主要问题及改进情况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（一）存在问题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一是主动公开的深度有待进一步拓展。认识不够深刻，政务信息公开的及时性、准确性、规范性和全面性还有所欠缺；二是政务公开宣传范围局限。适合群众查阅政府信息的形式较少。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（二）改进情况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加强加大学习培训力度，确保政府信息公开工作顺利推进；加强信息公开工作督促检查，保证及时更新、上传全面、准确、优质的政府信息。二是借助新媒体等渠道，创新政务公开工作途径，选取形式多样的信息公开方式，畅通公开渠道，方便群众获取政府信息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年度，区应急管理局全面落实环翠区政务公开工作要点相关要求，持续深化应急管理领域信息公开，有效保障社会公众知情权、参与权、监督权。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年，我局对承办的政协委员提案已按照规定时限全部办理完毕，并主动在信息公开网站及时公开。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4.政务公开工作创新情况。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年，我局积极贯彻落实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政府办公室政务公开要求，重点工作得到了较好落实。在创新宣传渠道方面，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2022年9月在抖音平台上线了“环翠应急”账号，截至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2022年12月31日共上线了9条短视频，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在政策公开与解读方面的创新做法，收到了良好的社会反响。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威海市环翠区应急管理局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2023年1月3日</w:t>
      </w: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6F27B72-45F1-4EF5-9E55-6DEC81BE09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7083593-8722-40C5-B69E-0F2A6241A4E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7A97F92-BC40-4939-9F4A-C6B9974564A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5EF3CFA-CE77-42C1-86E7-E03EAE749749}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9642475E-0106-4C66-8766-869A7B57F72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1A9F799F-397D-4FC3-84A7-789E71A441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ZGEwZWIxYTExNjRiMWZjMGFmODg3MjVjOGI3NDgifQ=="/>
  </w:docVars>
  <w:rsids>
    <w:rsidRoot w:val="00000000"/>
    <w:rsid w:val="0008361F"/>
    <w:rsid w:val="00D23242"/>
    <w:rsid w:val="00F0308A"/>
    <w:rsid w:val="013577AC"/>
    <w:rsid w:val="01C92466"/>
    <w:rsid w:val="03392D36"/>
    <w:rsid w:val="03F76A69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C636DD8"/>
    <w:rsid w:val="0D6E7E4F"/>
    <w:rsid w:val="0D9F5A17"/>
    <w:rsid w:val="12E946FE"/>
    <w:rsid w:val="142357A8"/>
    <w:rsid w:val="142D3CA5"/>
    <w:rsid w:val="15072425"/>
    <w:rsid w:val="169A6998"/>
    <w:rsid w:val="16BC18A4"/>
    <w:rsid w:val="19334076"/>
    <w:rsid w:val="199D5F29"/>
    <w:rsid w:val="1A91517D"/>
    <w:rsid w:val="1ABC2A04"/>
    <w:rsid w:val="1BCE4B75"/>
    <w:rsid w:val="1DAF0231"/>
    <w:rsid w:val="1EE135F3"/>
    <w:rsid w:val="1FC77D4B"/>
    <w:rsid w:val="21A50B34"/>
    <w:rsid w:val="22587648"/>
    <w:rsid w:val="241D650E"/>
    <w:rsid w:val="242C1780"/>
    <w:rsid w:val="261D0FA9"/>
    <w:rsid w:val="2784713D"/>
    <w:rsid w:val="278A3680"/>
    <w:rsid w:val="27AF470B"/>
    <w:rsid w:val="27DA0163"/>
    <w:rsid w:val="295B49DC"/>
    <w:rsid w:val="295E4994"/>
    <w:rsid w:val="2BB35523"/>
    <w:rsid w:val="2CB4622E"/>
    <w:rsid w:val="2CBE62A5"/>
    <w:rsid w:val="2E493C90"/>
    <w:rsid w:val="2E62595A"/>
    <w:rsid w:val="2EFD5413"/>
    <w:rsid w:val="31254D9C"/>
    <w:rsid w:val="324C7EAF"/>
    <w:rsid w:val="32F04CDF"/>
    <w:rsid w:val="36772C3A"/>
    <w:rsid w:val="369616B9"/>
    <w:rsid w:val="37DD091B"/>
    <w:rsid w:val="38BD1B07"/>
    <w:rsid w:val="39383221"/>
    <w:rsid w:val="3A1157B7"/>
    <w:rsid w:val="3B3C4D37"/>
    <w:rsid w:val="41195BFF"/>
    <w:rsid w:val="413279EE"/>
    <w:rsid w:val="42CA37F1"/>
    <w:rsid w:val="43FC3E73"/>
    <w:rsid w:val="454E44B9"/>
    <w:rsid w:val="45AE06B3"/>
    <w:rsid w:val="4A487FDE"/>
    <w:rsid w:val="4B456772"/>
    <w:rsid w:val="4B6650BF"/>
    <w:rsid w:val="4C246A68"/>
    <w:rsid w:val="4DC04BAC"/>
    <w:rsid w:val="4E4D546F"/>
    <w:rsid w:val="4FCE4806"/>
    <w:rsid w:val="500E459E"/>
    <w:rsid w:val="50191771"/>
    <w:rsid w:val="50AE6CAE"/>
    <w:rsid w:val="515416D5"/>
    <w:rsid w:val="51C85A81"/>
    <w:rsid w:val="52065E75"/>
    <w:rsid w:val="53D10A00"/>
    <w:rsid w:val="540957A8"/>
    <w:rsid w:val="55DE6E82"/>
    <w:rsid w:val="55FD30EB"/>
    <w:rsid w:val="58E92FBE"/>
    <w:rsid w:val="5A6266B0"/>
    <w:rsid w:val="5A8E6A07"/>
    <w:rsid w:val="5BA529F7"/>
    <w:rsid w:val="5BF45DCA"/>
    <w:rsid w:val="5BFF8664"/>
    <w:rsid w:val="5C8000FD"/>
    <w:rsid w:val="5C964BFE"/>
    <w:rsid w:val="5D5812EC"/>
    <w:rsid w:val="5E07266A"/>
    <w:rsid w:val="5E1E349F"/>
    <w:rsid w:val="5F3376FB"/>
    <w:rsid w:val="5FFC638B"/>
    <w:rsid w:val="60B511B4"/>
    <w:rsid w:val="629616EA"/>
    <w:rsid w:val="63EF49BB"/>
    <w:rsid w:val="674B0E3B"/>
    <w:rsid w:val="68735867"/>
    <w:rsid w:val="68D26659"/>
    <w:rsid w:val="6A8E549C"/>
    <w:rsid w:val="6B856C99"/>
    <w:rsid w:val="6BF055A8"/>
    <w:rsid w:val="6EBB79A1"/>
    <w:rsid w:val="70330580"/>
    <w:rsid w:val="711B17F7"/>
    <w:rsid w:val="734D3842"/>
    <w:rsid w:val="75066E2C"/>
    <w:rsid w:val="77C22EDF"/>
    <w:rsid w:val="78066F6E"/>
    <w:rsid w:val="7A4153ED"/>
    <w:rsid w:val="7A601A23"/>
    <w:rsid w:val="7ABE6A3D"/>
    <w:rsid w:val="7AEA69F0"/>
    <w:rsid w:val="7AEB4DA5"/>
    <w:rsid w:val="7F6150C8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威海市环翠区应急管理局2022年政府信息主动公开情况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06875"/>
                  <c:y val="-0.047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91875"/>
                  <c:y val="0.06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政务微信公开政府信息数</c:v>
                </c:pt>
                <c:pt idx="1">
                  <c:v>政府网站公开政府政府信息数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120</c:v>
                </c:pt>
                <c:pt idx="1">
                  <c:v>168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2573</Words>
  <Characters>2719</Characters>
  <Lines>0</Lines>
  <Paragraphs>0</Paragraphs>
  <TotalTime>20</TotalTime>
  <ScaleCrop>false</ScaleCrop>
  <LinksUpToDate>false</LinksUpToDate>
  <CharactersWithSpaces>2775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一闋浮生</cp:lastModifiedBy>
  <dcterms:modified xsi:type="dcterms:W3CDTF">2023-02-08T07:02:02Z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63DB6B38D20D45B89456C11BF11D121B</vt:lpwstr>
  </property>
</Properties>
</file>