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环翠区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温泉镇</w:t>
      </w:r>
      <w:r>
        <w:rPr>
          <w:rFonts w:hint="eastAsia" w:ascii="方正小标宋简体" w:eastAsia="方正小标宋简体"/>
          <w:sz w:val="44"/>
          <w:szCs w:val="44"/>
        </w:rPr>
        <w:t>2022年公益性岗位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招聘人员公告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Arial" w:eastAsia="仿宋_GB2312" w:cs="Arial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Arial" w:eastAsia="仿宋_GB2312" w:cs="Arial"/>
          <w:color w:val="333333"/>
          <w:sz w:val="32"/>
          <w:szCs w:val="32"/>
          <w:shd w:val="clear" w:color="auto" w:fill="FFFFFF"/>
        </w:rPr>
        <w:t>根据省、市、区</w:t>
      </w:r>
      <w:r>
        <w:rPr>
          <w:rFonts w:hint="eastAsia" w:ascii="仿宋_GB2312" w:hAnsi="Arial" w:eastAsia="仿宋_GB2312" w:cs="Arial"/>
          <w:color w:val="333333"/>
          <w:sz w:val="32"/>
          <w:szCs w:val="32"/>
          <w:shd w:val="clear" w:color="auto" w:fill="FFFFFF"/>
          <w:lang w:val="en-US" w:eastAsia="zh-CN"/>
        </w:rPr>
        <w:t>关于城乡</w:t>
      </w:r>
      <w:r>
        <w:rPr>
          <w:rFonts w:hint="eastAsia" w:ascii="仿宋_GB2312" w:hAnsi="Arial" w:eastAsia="仿宋_GB2312" w:cs="Arial"/>
          <w:color w:val="333333"/>
          <w:sz w:val="32"/>
          <w:szCs w:val="32"/>
          <w:shd w:val="clear" w:color="auto" w:fill="FFFFFF"/>
        </w:rPr>
        <w:t>公益性岗位扩容提质行动实施方案的要求，现将</w:t>
      </w:r>
      <w:r>
        <w:rPr>
          <w:rFonts w:hint="eastAsia" w:ascii="仿宋_GB2312" w:hAnsi="Arial" w:eastAsia="仿宋_GB2312" w:cs="Arial"/>
          <w:color w:val="333333"/>
          <w:sz w:val="32"/>
          <w:szCs w:val="32"/>
          <w:shd w:val="clear" w:color="auto" w:fill="FFFFFF"/>
          <w:lang w:eastAsia="zh-CN"/>
        </w:rPr>
        <w:t>温泉镇</w:t>
      </w:r>
      <w:r>
        <w:rPr>
          <w:rFonts w:hint="eastAsia" w:ascii="仿宋_GB2312" w:hAnsi="Arial" w:eastAsia="仿宋_GB2312" w:cs="Arial"/>
          <w:color w:val="333333"/>
          <w:sz w:val="32"/>
          <w:szCs w:val="32"/>
          <w:shd w:val="clear" w:color="auto" w:fill="FFFFFF"/>
        </w:rPr>
        <w:t>2022年度公益性岗位人员招聘的有关事项公告如下：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黑体" w:hAnsi="黑体" w:eastAsia="黑体" w:cs="Arial"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Arial"/>
          <w:color w:val="333333"/>
          <w:sz w:val="32"/>
          <w:szCs w:val="32"/>
          <w:shd w:val="clear" w:color="auto" w:fill="FFFFFF"/>
        </w:rPr>
        <w:t>一、</w:t>
      </w:r>
      <w:r>
        <w:rPr>
          <w:rFonts w:hint="eastAsia" w:ascii="黑体" w:hAnsi="黑体" w:eastAsia="黑体" w:cs="Arial"/>
          <w:color w:val="333333"/>
          <w:sz w:val="32"/>
          <w:szCs w:val="32"/>
          <w:shd w:val="clear" w:color="auto" w:fill="FFFFFF"/>
          <w:lang w:val="en-US" w:eastAsia="zh-CN"/>
        </w:rPr>
        <w:t>安置对象</w:t>
      </w:r>
      <w:r>
        <w:rPr>
          <w:rFonts w:hint="eastAsia" w:ascii="黑体" w:hAnsi="黑体" w:eastAsia="黑体" w:cs="Arial"/>
          <w:color w:val="333333"/>
          <w:sz w:val="32"/>
          <w:szCs w:val="32"/>
          <w:shd w:val="clear" w:color="auto" w:fill="FFFFFF"/>
        </w:rPr>
        <w:t>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城镇公益性岗位主要安置城镇零就业家庭人员、城镇大龄失业人员（女性45周岁以上、男性55周岁以上至法定退休年龄，具体以身份证信息为准）。城镇零就业家庭人员、城镇大龄失业人员（女性45周岁以上、男性55周岁以上至法定退休年龄），是指人力资源社会保障部门登记管理的相应人员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乡村公益性岗位主要安置脱贫享受政策人口（含防止返贫监测帮扶对象）、农村低收入人口、农村残疾人、农村大龄人员（45—65周岁）群体，根据实际情况，可将乡村公益性岗位安置的农村大龄人员年龄放宽至70周岁。脱贫享受政策人口（含防止返贫监测帮扶对象），是指乡村振兴部门登记管理的相应人员。农村低收入人口，是指民政部门登记管理的相应人员。农村残疾人，是指残联登记管理的相应人员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黑体" w:hAnsi="黑体" w:eastAsia="黑体" w:cs="仿宋_GB2312"/>
          <w:kern w:val="0"/>
          <w:sz w:val="32"/>
          <w:szCs w:val="32"/>
        </w:rPr>
      </w:pPr>
      <w:r>
        <w:rPr>
          <w:rFonts w:hint="eastAsia" w:ascii="黑体" w:hAnsi="黑体" w:eastAsia="黑体" w:cs="仿宋_GB2312"/>
          <w:kern w:val="0"/>
          <w:sz w:val="32"/>
          <w:szCs w:val="32"/>
        </w:rPr>
        <w:t>二、岗位及待遇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城镇公益性岗位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乡村公益性岗位</w:t>
      </w:r>
      <w:bookmarkStart w:id="0" w:name="_GoBack"/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56</w:t>
      </w:r>
      <w:bookmarkEnd w:id="0"/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主要从事公共管理、公共服务，社会事业，设施维护，社会治理等方面工作。待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遇标准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城乡公益性岗位统一实行政府补贴，根据用工形式按照</w:t>
      </w:r>
      <w:r>
        <w:rPr>
          <w:rFonts w:hint="eastAsia" w:ascii="仿宋_GB2312" w:eastAsia="仿宋_GB2312"/>
          <w:sz w:val="32"/>
          <w:szCs w:val="32"/>
        </w:rPr>
        <w:t>不低于威海市小时最低工资标准或月最低工资标准执行。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待遇期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限。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城乡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公益性岗位补贴同一人员岗位补贴期限一般不超过3年，距法定退休年龄不足5年的，可延长至法定退休年龄（以初次核定其享受补贴时年龄为准）。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黑体" w:hAnsi="黑体" w:eastAsia="黑体" w:cs="仿宋_GB2312"/>
          <w:kern w:val="0"/>
          <w:sz w:val="32"/>
          <w:szCs w:val="32"/>
        </w:rPr>
      </w:pPr>
      <w:r>
        <w:rPr>
          <w:rFonts w:hint="eastAsia" w:ascii="黑体" w:hAnsi="黑体" w:eastAsia="黑体" w:cs="仿宋_GB2312"/>
          <w:kern w:val="0"/>
          <w:sz w:val="32"/>
          <w:szCs w:val="32"/>
        </w:rPr>
        <w:t>三、招聘程序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（一）报名和资格审查。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1、报名时间：2022年4 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上午8:30--11：30，下午1:30--5:00。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2、报名地点：申请公益性岗位人员到居住地所在的居民委员会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或村民委员会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报名。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3、报名方式：报名人员持本人身份证、社保卡、户口本。零就业家庭成员中有法定劳动年龄内在校生的需提供《学生证》或学籍证明，家庭成员户口不在同一个户口簿下的需同时提供多个户口本），每人限报一个岗位。填写《环翠区城乡公益性岗位申请表》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4、资格审查：由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温泉镇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会同居民委员会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村民委员会）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进行相应岗位资格审查，审查工作贯穿整个招聘过程。对申请登记内容、申报材料故意隐瞒，弄虚作假的一经发现，取消报名资格。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（二）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聘用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。</w:t>
      </w:r>
    </w:p>
    <w:p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5"/>
        <w:textAlignment w:val="auto"/>
        <w:rPr>
          <w:rFonts w:ascii="Times New Roman" w:hAnsi="Times New Roman" w:eastAsia="仿宋_GB2312" w:cs="Times New Roman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推荐人员进行民主评议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</w:rPr>
        <w:t>根据</w:t>
      </w:r>
      <w:r>
        <w:rPr>
          <w:rFonts w:ascii="Times New Roman" w:hAnsi="Times New Roman" w:eastAsia="仿宋_GB2312" w:cs="Times New Roman"/>
          <w:kern w:val="2"/>
          <w:sz w:val="32"/>
          <w:szCs w:val="32"/>
        </w:rPr>
        <w:t>报名情况，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</w:rPr>
        <w:t>按照</w:t>
      </w:r>
      <w:r>
        <w:rPr>
          <w:rFonts w:ascii="Times New Roman" w:hAnsi="Times New Roman" w:eastAsia="仿宋_GB2312" w:cs="Times New Roman"/>
          <w:kern w:val="2"/>
          <w:sz w:val="32"/>
          <w:szCs w:val="32"/>
        </w:rPr>
        <w:t>城乡公益岗位职责要求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进行民主评议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。民主评议结果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经镇政府审核后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在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村（居）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民委员会公开栏进行公示，公示期3天。公示结束后，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镇政府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负责通过政府网统一发布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公示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，时间不少于5个工作日。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公示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期有异议的退交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村（居）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，适时进行人员调换，最终确定聘用人员名单。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公示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期满无异议的，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镇政府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5个工作日内将安置人员信息报区人力资源和社会保障局备案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</w:rPr>
        <w:t>经</w:t>
      </w:r>
      <w:r>
        <w:rPr>
          <w:rFonts w:ascii="Times New Roman" w:hAnsi="Times New Roman" w:eastAsia="仿宋_GB2312" w:cs="Times New Roman"/>
          <w:kern w:val="2"/>
          <w:sz w:val="32"/>
          <w:szCs w:val="32"/>
        </w:rPr>
        <w:t>培训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</w:rPr>
        <w:t>后</w:t>
      </w:r>
      <w:r>
        <w:rPr>
          <w:rFonts w:ascii="Times New Roman" w:hAnsi="Times New Roman" w:eastAsia="仿宋_GB2312" w:cs="Times New Roman"/>
          <w:kern w:val="2"/>
          <w:sz w:val="32"/>
          <w:szCs w:val="32"/>
        </w:rPr>
        <w:t>上岗。</w:t>
      </w:r>
    </w:p>
    <w:p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5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咨询电话：0631-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5378106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 xml:space="preserve">       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A9E"/>
    <w:rsid w:val="001900AF"/>
    <w:rsid w:val="002132A5"/>
    <w:rsid w:val="003426FB"/>
    <w:rsid w:val="003C4244"/>
    <w:rsid w:val="00412A9E"/>
    <w:rsid w:val="005300CE"/>
    <w:rsid w:val="00626401"/>
    <w:rsid w:val="007F66D2"/>
    <w:rsid w:val="008B0DD3"/>
    <w:rsid w:val="009F518E"/>
    <w:rsid w:val="00AC2C21"/>
    <w:rsid w:val="00C433CF"/>
    <w:rsid w:val="00C55C98"/>
    <w:rsid w:val="00DA099F"/>
    <w:rsid w:val="00E55DD7"/>
    <w:rsid w:val="00EA2F55"/>
    <w:rsid w:val="00F63AD4"/>
    <w:rsid w:val="00F945F4"/>
    <w:rsid w:val="08420CAE"/>
    <w:rsid w:val="0BDA3006"/>
    <w:rsid w:val="0C63551A"/>
    <w:rsid w:val="11513A99"/>
    <w:rsid w:val="14195804"/>
    <w:rsid w:val="1DD94A5A"/>
    <w:rsid w:val="4AC170AA"/>
    <w:rsid w:val="4E621A54"/>
    <w:rsid w:val="4EFA2326"/>
    <w:rsid w:val="52344CA4"/>
    <w:rsid w:val="73A73EF8"/>
    <w:rsid w:val="78582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24"/>
    </w:r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3</Pages>
  <Words>1064</Words>
  <Characters>1115</Characters>
  <Lines>9</Lines>
  <Paragraphs>2</Paragraphs>
  <TotalTime>13</TotalTime>
  <ScaleCrop>false</ScaleCrop>
  <LinksUpToDate>false</LinksUpToDate>
  <CharactersWithSpaces>1143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2022-04-14T07:27:00Z</dcterms:created>
  <dc:creator>微软用户</dc:creator>
  <cp:lastModifiedBy>～唐雨晴13616311665</cp:lastModifiedBy>
  <cp:lastPrinted>2022-04-15T05:16:00Z</cp:lastPrinted>
  <dcterms:modified xsi:type="dcterms:W3CDTF">2022-04-20T04:06:24Z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57E33CBC0D794DC081DA97C8D3392DD9</vt:lpwstr>
  </property>
  <property fmtid="{D5CDD505-2E9C-101B-9397-08002B2CF9AE}" pid="4" name="commondata">
    <vt:lpwstr>eyJoZGlkIjoiNzI4ZGIxNzFiNGQ1MTY3MDUxNTA3MDBjZjhlY2QxNjIifQ==</vt:lpwstr>
  </property>
</Properties>
</file>