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6CEC3DB6">
      <w:pPr>
        <w:snapToGrid w:val="0"/>
        <w:spacing w:line="580" w:lineRule="exact"/>
        <w:jc w:val="center"/>
        <w:rPr>
          <w:rFonts w:eastAsia="方正小标宋简体"/>
          <w:sz w:val="44"/>
        </w:rPr>
      </w:pPr>
      <w:bookmarkStart w:id="0" w:name="_GoBack"/>
      <w:bookmarkEnd w:id="0"/>
      <w:r>
        <w:rPr>
          <w:rFonts w:hint="eastAsia" w:hAnsi="方正小标宋简体" w:eastAsia="方正小标宋简体"/>
          <w:sz w:val="44"/>
          <w:szCs w:val="44"/>
        </w:rPr>
        <w:t>威海市</w:t>
      </w:r>
      <w:r>
        <w:rPr>
          <w:rFonts w:hint="eastAsia" w:hAnsi="方正小标宋简体" w:eastAsia="方正小标宋简体"/>
          <w:sz w:val="44"/>
        </w:rPr>
        <w:t>环翠区人民政府</w:t>
      </w:r>
    </w:p>
    <w:p w14:paraId="134E4114">
      <w:pPr>
        <w:snapToGrid w:val="0"/>
        <w:spacing w:line="580" w:lineRule="exact"/>
        <w:jc w:val="center"/>
        <w:rPr>
          <w:rFonts w:eastAsia="方正小标宋简体"/>
          <w:sz w:val="44"/>
        </w:rPr>
      </w:pPr>
      <w:r>
        <w:rPr>
          <w:rFonts w:hint="eastAsia" w:hAnsi="方正小标宋简体" w:eastAsia="方正小标宋简体"/>
          <w:sz w:val="44"/>
        </w:rPr>
        <w:t>关于任免黄斌等工作人员职务的通知</w:t>
      </w:r>
    </w:p>
    <w:p w14:paraId="7924DCA3">
      <w:pPr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威环政任〔20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〕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 w14:paraId="7B2AB4B7">
      <w:pPr>
        <w:adjustRightInd w:val="0"/>
        <w:snapToGrid w:val="0"/>
        <w:spacing w:line="580" w:lineRule="exact"/>
        <w:textAlignment w:val="center"/>
        <w:rPr>
          <w:rFonts w:eastAsia="方正小标宋简体"/>
          <w:sz w:val="36"/>
          <w:szCs w:val="36"/>
        </w:rPr>
      </w:pPr>
    </w:p>
    <w:p w14:paraId="6A5743DE">
      <w:pPr>
        <w:snapToGrid w:val="0"/>
        <w:spacing w:line="580" w:lineRule="exact"/>
        <w:rPr>
          <w:rFonts w:eastAsia="仿宋_GB2312"/>
          <w:sz w:val="32"/>
          <w:szCs w:val="32"/>
        </w:rPr>
      </w:pPr>
      <w:r>
        <w:rPr>
          <w:rFonts w:hint="eastAsia" w:hAnsi="仿宋_GB2312" w:eastAsia="仿宋_GB2312"/>
          <w:sz w:val="32"/>
          <w:szCs w:val="32"/>
        </w:rPr>
        <w:t>各镇政府、街道办事处，里口山管理服务中心，区政府各部门、单位：</w:t>
      </w:r>
    </w:p>
    <w:p w14:paraId="5FC8FC03">
      <w:pPr>
        <w:snapToGrid w:val="0"/>
        <w:spacing w:line="58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hAnsi="仿宋_GB2312" w:eastAsia="仿宋_GB2312"/>
          <w:sz w:val="32"/>
          <w:szCs w:val="32"/>
        </w:rPr>
        <w:t>区人民政府决定，任命：</w:t>
      </w:r>
    </w:p>
    <w:p w14:paraId="5D7918AC">
      <w:pPr>
        <w:snapToGrid w:val="0"/>
        <w:spacing w:line="58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黄斌兼任威海市环翠区大数据局局长</w:t>
      </w:r>
      <w:r>
        <w:rPr>
          <w:rFonts w:hint="eastAsia" w:hAnsi="仿宋_GB2312" w:eastAsia="仿宋_GB2312"/>
          <w:sz w:val="32"/>
          <w:szCs w:val="32"/>
        </w:rPr>
        <w:t>；</w:t>
      </w:r>
    </w:p>
    <w:p w14:paraId="75C6EBBD">
      <w:pPr>
        <w:spacing w:line="58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魏忠斗为威海市环翠区人民政府办公室副主任（试用期一年）；</w:t>
      </w:r>
    </w:p>
    <w:p w14:paraId="6F1966C1">
      <w:pPr>
        <w:pStyle w:val="5"/>
        <w:spacing w:line="580" w:lineRule="exact"/>
        <w:ind w:firstLine="640" w:firstLineChars="200"/>
        <w:jc w:val="both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蔡丰蔚为威海市环翠区发展和改革局副局长，免去其威海市环翠区工业和信息化局副局长职务；</w:t>
      </w:r>
    </w:p>
    <w:p w14:paraId="5466EF0D">
      <w:pPr>
        <w:spacing w:line="58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于喜龙为威海市环翠区发展和改革局副局长、威海市环翠区人民政府国防动员办公室副主任，免去其威海市环翠区统计局副局长职务；</w:t>
      </w:r>
    </w:p>
    <w:p w14:paraId="3EC6D2B8">
      <w:pPr>
        <w:spacing w:line="58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王娜为威海市环翠区工业和信息化局副局长（试用期一年）；</w:t>
      </w:r>
    </w:p>
    <w:p w14:paraId="00C40BD8">
      <w:pPr>
        <w:spacing w:line="58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邢健兼任威海市环翠区国有资产监督管理局局长；</w:t>
      </w:r>
    </w:p>
    <w:p w14:paraId="70C8A6A6">
      <w:pPr>
        <w:spacing w:line="58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贾依琳为威海市环翠区文化和旅游局副局长（试用期一年）、威海市环翠区广播电视局局长；</w:t>
      </w:r>
    </w:p>
    <w:p w14:paraId="6D3A5BCB">
      <w:pPr>
        <w:spacing w:line="58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宋双爱为威海市环翠区统计局副局长；</w:t>
      </w:r>
    </w:p>
    <w:p w14:paraId="6AEC7A68">
      <w:pPr>
        <w:spacing w:line="58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李坤为威海市环翠区鲸园街道党建工作办公室副主任（副科级）（试用期一年）。</w:t>
      </w:r>
    </w:p>
    <w:p w14:paraId="2DBD6BAD">
      <w:pPr>
        <w:snapToGrid w:val="0"/>
        <w:spacing w:line="58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hAnsi="仿宋_GB2312" w:eastAsia="仿宋_GB2312"/>
          <w:sz w:val="32"/>
          <w:szCs w:val="32"/>
        </w:rPr>
        <w:t>免去：</w:t>
      </w:r>
    </w:p>
    <w:p w14:paraId="6CF790D8">
      <w:pPr>
        <w:spacing w:line="58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hAnsi="宋体" w:eastAsia="仿宋_GB2312"/>
          <w:sz w:val="32"/>
          <w:szCs w:val="32"/>
        </w:rPr>
        <w:t>陈颖的威海市环翠区发展和改革局副局长、威海市环翠区人民政府国防动员办公室副主任职务；</w:t>
      </w:r>
    </w:p>
    <w:p w14:paraId="35DE11BC">
      <w:pPr>
        <w:tabs>
          <w:tab w:val="left" w:pos="1630"/>
        </w:tabs>
        <w:adjustRightInd w:val="0"/>
        <w:snapToGrid w:val="0"/>
        <w:spacing w:line="580" w:lineRule="exact"/>
        <w:ind w:firstLine="640" w:firstLineChars="200"/>
        <w:textAlignment w:val="center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王媛媛的威海市环翠区广播电视局局长职务。</w:t>
      </w:r>
    </w:p>
    <w:p w14:paraId="5E16FE7C">
      <w:pPr>
        <w:tabs>
          <w:tab w:val="left" w:pos="1630"/>
        </w:tabs>
        <w:adjustRightInd w:val="0"/>
        <w:snapToGrid w:val="0"/>
        <w:spacing w:line="580" w:lineRule="exact"/>
        <w:ind w:firstLine="640" w:firstLineChars="200"/>
        <w:textAlignment w:val="center"/>
        <w:rPr>
          <w:rFonts w:hint="eastAsia" w:eastAsia="仿宋_GB2312"/>
          <w:sz w:val="32"/>
          <w:szCs w:val="32"/>
        </w:rPr>
      </w:pPr>
    </w:p>
    <w:p w14:paraId="3B909266">
      <w:pPr>
        <w:tabs>
          <w:tab w:val="left" w:pos="1630"/>
        </w:tabs>
        <w:adjustRightInd w:val="0"/>
        <w:snapToGrid w:val="0"/>
        <w:spacing w:line="580" w:lineRule="exact"/>
        <w:ind w:firstLine="640" w:firstLineChars="200"/>
        <w:textAlignment w:val="center"/>
        <w:rPr>
          <w:rFonts w:hint="eastAsia" w:eastAsia="仿宋_GB2312"/>
          <w:sz w:val="32"/>
          <w:szCs w:val="32"/>
        </w:rPr>
      </w:pPr>
    </w:p>
    <w:p w14:paraId="143D94B2">
      <w:pPr>
        <w:tabs>
          <w:tab w:val="left" w:pos="1630"/>
        </w:tabs>
        <w:adjustRightInd w:val="0"/>
        <w:snapToGrid w:val="0"/>
        <w:spacing w:line="580" w:lineRule="exact"/>
        <w:ind w:right="1273" w:rightChars="606" w:firstLine="4393" w:firstLineChars="1373"/>
        <w:jc w:val="center"/>
        <w:textAlignment w:val="center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威海市环翠区人民政府</w:t>
      </w:r>
    </w:p>
    <w:p w14:paraId="4A69E1A0">
      <w:pPr>
        <w:tabs>
          <w:tab w:val="left" w:pos="1630"/>
        </w:tabs>
        <w:adjustRightInd w:val="0"/>
        <w:snapToGrid w:val="0"/>
        <w:spacing w:line="580" w:lineRule="exact"/>
        <w:ind w:right="1273" w:rightChars="606" w:firstLine="4393" w:firstLineChars="1373"/>
        <w:jc w:val="center"/>
        <w:textAlignment w:val="center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2025年1</w:t>
      </w:r>
      <w:r>
        <w:rPr>
          <w:rFonts w:hint="eastAsia" w:eastAsia="仿宋_GB2312"/>
          <w:sz w:val="32"/>
          <w:szCs w:val="32"/>
          <w:lang w:val="en-US" w:eastAsia="zh-CN"/>
        </w:rPr>
        <w:t>2</w:t>
      </w:r>
      <w:r>
        <w:rPr>
          <w:rFonts w:hint="eastAsia" w:eastAsia="仿宋_GB2312"/>
          <w:sz w:val="32"/>
          <w:szCs w:val="32"/>
        </w:rPr>
        <w:t>月</w:t>
      </w:r>
      <w:r>
        <w:rPr>
          <w:rFonts w:hint="eastAsia" w:eastAsia="仿宋_GB2312"/>
          <w:sz w:val="32"/>
          <w:szCs w:val="32"/>
          <w:lang w:val="en-US" w:eastAsia="zh-CN"/>
        </w:rPr>
        <w:t>1</w:t>
      </w:r>
      <w:r>
        <w:rPr>
          <w:rFonts w:hint="eastAsia" w:eastAsia="仿宋_GB2312"/>
          <w:sz w:val="32"/>
          <w:szCs w:val="32"/>
        </w:rPr>
        <w:t>日</w:t>
      </w:r>
    </w:p>
    <w:p w14:paraId="3F27015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outlineLvl w:val="9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  <w:t>（此件公开发布）</w:t>
      </w:r>
    </w:p>
    <w:p w14:paraId="4283D616">
      <w:pPr>
        <w:tabs>
          <w:tab w:val="left" w:pos="1630"/>
        </w:tabs>
        <w:adjustRightInd w:val="0"/>
        <w:snapToGrid w:val="0"/>
        <w:spacing w:line="580" w:lineRule="exact"/>
        <w:ind w:firstLine="420" w:firstLineChars="200"/>
        <w:textAlignment w:val="center"/>
      </w:pPr>
    </w:p>
    <w:sectPr>
      <w:pgSz w:w="11906" w:h="16838"/>
      <w:pgMar w:top="1701" w:right="1418" w:bottom="1701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方正书宋_GBK"/>
    <w:panose1 w:val="02010600030101010101"/>
    <w:charset w:val="80"/>
    <w:family w:val="auto"/>
    <w:pitch w:val="default"/>
    <w:sig w:usb0="00000000" w:usb1="00000000" w:usb2="00000006" w:usb3="00000000" w:csb0="00040001" w:csb1="00000000"/>
  </w:font>
  <w:font w:name="Wingdings">
    <w:altName w:val="JXB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JXB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文星简小标宋">
    <w:altName w:val="方正小标宋简体"/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JXBS">
    <w:panose1 w:val="02010609000101010101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Q1YmE0NzkyN2I5MDNiODVlNmYxN2FlYjIyZGRmMzAifQ=="/>
    <w:docVar w:name="KSO_WPS_MARK_KEY" w:val="842b3277-89ee-4b9d-a208-225354cdbcf9"/>
  </w:docVars>
  <w:rsids>
    <w:rsidRoot w:val="00172A27"/>
    <w:rsid w:val="0005335A"/>
    <w:rsid w:val="00086233"/>
    <w:rsid w:val="000901F4"/>
    <w:rsid w:val="00172A27"/>
    <w:rsid w:val="00314002"/>
    <w:rsid w:val="004F7E3F"/>
    <w:rsid w:val="005D4973"/>
    <w:rsid w:val="006A3079"/>
    <w:rsid w:val="007D1148"/>
    <w:rsid w:val="009B54CD"/>
    <w:rsid w:val="009E3A52"/>
    <w:rsid w:val="00A4349C"/>
    <w:rsid w:val="00CA1313"/>
    <w:rsid w:val="00D43BA0"/>
    <w:rsid w:val="00D60EAF"/>
    <w:rsid w:val="00DD52EA"/>
    <w:rsid w:val="00F61331"/>
    <w:rsid w:val="024B4F09"/>
    <w:rsid w:val="044117A6"/>
    <w:rsid w:val="044D0BAE"/>
    <w:rsid w:val="051165CF"/>
    <w:rsid w:val="0945562F"/>
    <w:rsid w:val="10705146"/>
    <w:rsid w:val="14AF7B02"/>
    <w:rsid w:val="151B6B0E"/>
    <w:rsid w:val="188A14F3"/>
    <w:rsid w:val="1A6C40E5"/>
    <w:rsid w:val="1A752070"/>
    <w:rsid w:val="1A9775EE"/>
    <w:rsid w:val="1C4306F9"/>
    <w:rsid w:val="1F9463DE"/>
    <w:rsid w:val="21BB2458"/>
    <w:rsid w:val="23743340"/>
    <w:rsid w:val="24DA7D39"/>
    <w:rsid w:val="2536704D"/>
    <w:rsid w:val="27096648"/>
    <w:rsid w:val="2BA40EA1"/>
    <w:rsid w:val="30F31EC9"/>
    <w:rsid w:val="39025AF6"/>
    <w:rsid w:val="39437EA9"/>
    <w:rsid w:val="3A7F1406"/>
    <w:rsid w:val="3B2220F5"/>
    <w:rsid w:val="40F27891"/>
    <w:rsid w:val="411E653D"/>
    <w:rsid w:val="43A527DA"/>
    <w:rsid w:val="44CA2552"/>
    <w:rsid w:val="4A9404AF"/>
    <w:rsid w:val="4C6E3C9C"/>
    <w:rsid w:val="4EA97E9D"/>
    <w:rsid w:val="4F3D70A6"/>
    <w:rsid w:val="51E23F34"/>
    <w:rsid w:val="526F0E1B"/>
    <w:rsid w:val="55370152"/>
    <w:rsid w:val="55E66AC1"/>
    <w:rsid w:val="56D0072B"/>
    <w:rsid w:val="58F85DEC"/>
    <w:rsid w:val="59374B66"/>
    <w:rsid w:val="5C1B6F9F"/>
    <w:rsid w:val="60A3411E"/>
    <w:rsid w:val="65A73073"/>
    <w:rsid w:val="70DB1713"/>
    <w:rsid w:val="71C675EB"/>
    <w:rsid w:val="73167221"/>
    <w:rsid w:val="746F6348"/>
    <w:rsid w:val="74D67E06"/>
    <w:rsid w:val="75C406F4"/>
    <w:rsid w:val="78831780"/>
    <w:rsid w:val="78C935D5"/>
    <w:rsid w:val="7B415F5A"/>
    <w:rsid w:val="7D2F3738"/>
    <w:rsid w:val="FDF7D6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spacing w:after="120" w:line="240" w:lineRule="auto"/>
      <w:ind w:left="420" w:leftChars="200" w:firstLine="420"/>
    </w:pPr>
  </w:style>
  <w:style w:type="paragraph" w:styleId="3">
    <w:name w:val="Body Text Indent"/>
    <w:basedOn w:val="1"/>
    <w:next w:val="4"/>
    <w:qFormat/>
    <w:uiPriority w:val="0"/>
    <w:pPr>
      <w:spacing w:line="580" w:lineRule="exact"/>
      <w:ind w:firstLine="200" w:firstLineChars="200"/>
    </w:pPr>
  </w:style>
  <w:style w:type="paragraph" w:styleId="4">
    <w:name w:val="header"/>
    <w:basedOn w:val="1"/>
    <w:next w:val="5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eastAsia="仿宋_GB2312"/>
      <w:sz w:val="32"/>
      <w:szCs w:val="24"/>
    </w:rPr>
  </w:style>
  <w:style w:type="character" w:styleId="9">
    <w:name w:val="page number"/>
    <w:basedOn w:val="8"/>
    <w:qFormat/>
    <w:uiPriority w:val="0"/>
  </w:style>
  <w:style w:type="paragraph" w:customStyle="1" w:styleId="10">
    <w:name w:val="p0"/>
    <w:qFormat/>
    <w:uiPriority w:val="0"/>
    <w:pPr>
      <w:jc w:val="both"/>
    </w:pPr>
    <w:rPr>
      <w:rFonts w:ascii="Times New Roman" w:hAnsi="Times New Roman" w:eastAsia="宋体" w:cs="Times New Roman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 China</Company>
  <Pages>2</Pages>
  <Words>530</Words>
  <Characters>541</Characters>
  <Lines>3</Lines>
  <Paragraphs>1</Paragraphs>
  <TotalTime>0</TotalTime>
  <ScaleCrop>false</ScaleCrop>
  <LinksUpToDate>false</LinksUpToDate>
  <CharactersWithSpaces>560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2011-09-13T11:13:00Z</dcterms:created>
  <dc:creator>Tian</dc:creator>
  <cp:lastModifiedBy>user</cp:lastModifiedBy>
  <cp:lastPrinted>2025-11-28T09:35:00Z</cp:lastPrinted>
  <dcterms:modified xsi:type="dcterms:W3CDTF">2026-01-21T09:36:44Z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E94D0E3FBB9A4A0EAA3D38208D429DB7_13</vt:lpwstr>
  </property>
</Properties>
</file>