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default" w:ascii="Times New Roman" w:hAnsi="Times New Roman" w:eastAsia="仿宋_GB2312" w:cs="Times New Roman"/>
          <w:sz w:val="32"/>
          <w:szCs w:val="32"/>
          <w:vertAlign w:val="baseline"/>
          <w:lang w:val="en-US" w:eastAsia="zh-CN"/>
        </w:rPr>
      </w:pPr>
      <w:bookmarkStart w:id="0" w:name="_GoBack"/>
      <w:bookmarkEnd w:id="0"/>
      <w:r>
        <w:rPr>
          <w:rFonts w:hint="default" w:ascii="Times New Roman" w:hAnsi="Times New Roman" w:eastAsia="仿宋_GB2312" w:cs="Times New Roman"/>
          <w:sz w:val="32"/>
          <w:szCs w:val="32"/>
          <w:vertAlign w:val="baseline"/>
          <w:lang w:val="en-US" w:eastAsia="zh-CN"/>
        </w:rPr>
        <w:t>附件：</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方正小标宋简体"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拟推荐为威海市第六批市级非物质文化遗产代表性项目代表性传承人名单</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default" w:ascii="Times New Roman" w:hAnsi="Times New Roman" w:eastAsia="仿宋_GB2312" w:cs="Times New Roman"/>
          <w:sz w:val="32"/>
          <w:szCs w:val="32"/>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vertAlign w:val="baseline"/>
          <w:lang w:val="en-US" w:eastAsia="zh-CN"/>
        </w:rPr>
        <w:t>一、传统技艺（</w:t>
      </w:r>
      <w:r>
        <w:rPr>
          <w:rFonts w:hint="eastAsia" w:ascii="Times New Roman" w:hAnsi="Times New Roman" w:eastAsia="仿宋_GB2312" w:cs="Times New Roman"/>
          <w:sz w:val="32"/>
          <w:szCs w:val="32"/>
          <w:vertAlign w:val="baseline"/>
          <w:lang w:val="en-US" w:eastAsia="zh-CN"/>
        </w:rPr>
        <w:t>7</w:t>
      </w:r>
      <w:r>
        <w:rPr>
          <w:rFonts w:hint="default" w:ascii="Times New Roman" w:hAnsi="Times New Roman" w:eastAsia="仿宋_GB2312" w:cs="Times New Roman"/>
          <w:sz w:val="32"/>
          <w:szCs w:val="32"/>
          <w:vertAlign w:val="baseline"/>
          <w:lang w:val="en-US" w:eastAsia="zh-CN"/>
        </w:rPr>
        <w:t>个）</w:t>
      </w:r>
    </w:p>
    <w:tbl>
      <w:tblPr>
        <w:tblStyle w:val="9"/>
        <w:tblW w:w="86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9"/>
        <w:gridCol w:w="5329"/>
        <w:gridCol w:w="2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序号</w:t>
            </w:r>
          </w:p>
        </w:tc>
        <w:tc>
          <w:tcPr>
            <w:tcW w:w="532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项目名称</w:t>
            </w:r>
          </w:p>
        </w:tc>
        <w:tc>
          <w:tcPr>
            <w:tcW w:w="2276"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传承人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w:t>
            </w:r>
          </w:p>
        </w:tc>
        <w:tc>
          <w:tcPr>
            <w:tcW w:w="532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威海锡镶技艺</w:t>
            </w:r>
          </w:p>
        </w:tc>
        <w:tc>
          <w:tcPr>
            <w:tcW w:w="2276"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李江玉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2</w:t>
            </w:r>
          </w:p>
        </w:tc>
        <w:tc>
          <w:tcPr>
            <w:tcW w:w="5329" w:type="dxa"/>
            <w:shd w:val="clear" w:color="auto" w:fill="auto"/>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default" w:ascii="Times New Roman" w:hAnsi="Times New Roman" w:eastAsia="仿宋_GB2312" w:cs="Times New Roman"/>
                <w:sz w:val="32"/>
                <w:szCs w:val="32"/>
                <w:vertAlign w:val="baseline"/>
                <w:lang w:val="en-US" w:eastAsia="zh-CN"/>
              </w:rPr>
              <w:t>传统手工字画装裱技艺</w:t>
            </w:r>
          </w:p>
        </w:tc>
        <w:tc>
          <w:tcPr>
            <w:tcW w:w="2276" w:type="dxa"/>
            <w:shd w:val="clear" w:color="auto" w:fill="auto"/>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default" w:ascii="Times New Roman" w:hAnsi="Times New Roman" w:eastAsia="仿宋_GB2312" w:cs="Times New Roman"/>
                <w:sz w:val="32"/>
                <w:szCs w:val="32"/>
                <w:vertAlign w:val="baseline"/>
                <w:lang w:val="en-US" w:eastAsia="zh-CN"/>
              </w:rPr>
              <w:t>刘永华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3</w:t>
            </w:r>
          </w:p>
        </w:tc>
        <w:tc>
          <w:tcPr>
            <w:tcW w:w="532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字画修复</w:t>
            </w:r>
            <w:r>
              <w:rPr>
                <w:rFonts w:hint="default" w:ascii="Times New Roman" w:hAnsi="Times New Roman" w:eastAsia="仿宋_GB2312" w:cs="Times New Roman"/>
                <w:sz w:val="32"/>
                <w:szCs w:val="32"/>
                <w:vertAlign w:val="baseline"/>
                <w:lang w:val="en-US" w:eastAsia="zh-CN"/>
              </w:rPr>
              <w:t>技艺</w:t>
            </w:r>
          </w:p>
        </w:tc>
        <w:tc>
          <w:tcPr>
            <w:tcW w:w="2276"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宋文武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4</w:t>
            </w:r>
          </w:p>
        </w:tc>
        <w:tc>
          <w:tcPr>
            <w:tcW w:w="532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黑芝麻九蒸九晒技艺</w:t>
            </w:r>
          </w:p>
        </w:tc>
        <w:tc>
          <w:tcPr>
            <w:tcW w:w="2276"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马骋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5</w:t>
            </w:r>
          </w:p>
        </w:tc>
        <w:tc>
          <w:tcPr>
            <w:tcW w:w="5329" w:type="dxa"/>
            <w:shd w:val="clear" w:color="auto" w:fill="auto"/>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eastAsia" w:ascii="Times New Roman" w:hAnsi="Times New Roman" w:eastAsia="仿宋_GB2312" w:cs="Times New Roman"/>
                <w:sz w:val="32"/>
                <w:szCs w:val="32"/>
                <w:vertAlign w:val="baseline"/>
                <w:lang w:val="en-US" w:eastAsia="zh-CN"/>
              </w:rPr>
              <w:t>胶东传统婚服</w:t>
            </w:r>
          </w:p>
        </w:tc>
        <w:tc>
          <w:tcPr>
            <w:tcW w:w="2276" w:type="dxa"/>
            <w:shd w:val="clear" w:color="auto" w:fill="auto"/>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eastAsia" w:ascii="Times New Roman" w:hAnsi="Times New Roman" w:eastAsia="仿宋_GB2312" w:cs="Times New Roman"/>
                <w:kern w:val="2"/>
                <w:sz w:val="32"/>
                <w:szCs w:val="32"/>
                <w:vertAlign w:val="baseline"/>
                <w:lang w:val="en-US" w:eastAsia="zh-CN" w:bidi="ar-SA"/>
              </w:rPr>
              <w:t>廖桂清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trPr>
        <w:tc>
          <w:tcPr>
            <w:tcW w:w="99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6</w:t>
            </w:r>
          </w:p>
        </w:tc>
        <w:tc>
          <w:tcPr>
            <w:tcW w:w="5329" w:type="dxa"/>
            <w:shd w:val="clear" w:color="auto" w:fill="auto"/>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default" w:ascii="Times New Roman" w:hAnsi="Times New Roman" w:eastAsia="仿宋_GB2312" w:cs="Times New Roman"/>
                <w:sz w:val="32"/>
                <w:szCs w:val="32"/>
                <w:vertAlign w:val="baseline"/>
                <w:lang w:val="en-US" w:eastAsia="zh-CN"/>
              </w:rPr>
              <w:t>威海“老乌货”传统制陶技艺</w:t>
            </w:r>
          </w:p>
        </w:tc>
        <w:tc>
          <w:tcPr>
            <w:tcW w:w="2276" w:type="dxa"/>
            <w:shd w:val="clear" w:color="auto" w:fill="auto"/>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eastAsia" w:ascii="Times New Roman" w:hAnsi="Times New Roman" w:eastAsia="仿宋_GB2312" w:cs="Times New Roman"/>
                <w:kern w:val="2"/>
                <w:sz w:val="32"/>
                <w:szCs w:val="32"/>
                <w:vertAlign w:val="baseline"/>
                <w:lang w:val="en-US" w:eastAsia="zh-CN" w:bidi="ar-SA"/>
              </w:rPr>
              <w:t>徐安明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9"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7</w:t>
            </w:r>
          </w:p>
        </w:tc>
        <w:tc>
          <w:tcPr>
            <w:tcW w:w="5329" w:type="dxa"/>
            <w:shd w:val="clear" w:color="auto" w:fill="auto"/>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eastAsia" w:ascii="Times New Roman" w:hAnsi="Times New Roman" w:eastAsia="仿宋_GB2312" w:cs="Times New Roman"/>
                <w:sz w:val="32"/>
                <w:szCs w:val="32"/>
                <w:vertAlign w:val="baseline"/>
                <w:lang w:val="en-US" w:eastAsia="zh-CN"/>
              </w:rPr>
              <w:t>古家具修复技艺</w:t>
            </w:r>
          </w:p>
        </w:tc>
        <w:tc>
          <w:tcPr>
            <w:tcW w:w="2276" w:type="dxa"/>
            <w:shd w:val="clear" w:color="auto" w:fill="auto"/>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eastAsia" w:ascii="Times New Roman" w:hAnsi="Times New Roman" w:eastAsia="仿宋_GB2312" w:cs="Times New Roman"/>
                <w:kern w:val="2"/>
                <w:sz w:val="32"/>
                <w:szCs w:val="32"/>
                <w:vertAlign w:val="baseline"/>
                <w:lang w:val="en-US" w:eastAsia="zh-CN" w:bidi="ar-SA"/>
              </w:rPr>
              <w:t>原天枢</w:t>
            </w:r>
          </w:p>
        </w:tc>
      </w:tr>
    </w:tbl>
    <w:p>
      <w:pPr>
        <w:keepNext w:val="0"/>
        <w:keepLines w:val="0"/>
        <w:pageBreakBefore w:val="0"/>
        <w:widowControl w:val="0"/>
        <w:numPr>
          <w:ilvl w:val="0"/>
          <w:numId w:val="1"/>
        </w:numPr>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传统美术（1个）</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4693"/>
        <w:gridCol w:w="2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88"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序号</w:t>
            </w:r>
          </w:p>
        </w:tc>
        <w:tc>
          <w:tcPr>
            <w:tcW w:w="4693"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项目名称</w:t>
            </w:r>
          </w:p>
        </w:tc>
        <w:tc>
          <w:tcPr>
            <w:tcW w:w="2841"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传承人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988"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w:t>
            </w:r>
          </w:p>
        </w:tc>
        <w:tc>
          <w:tcPr>
            <w:tcW w:w="4693"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威海玻璃画</w:t>
            </w:r>
          </w:p>
        </w:tc>
        <w:tc>
          <w:tcPr>
            <w:tcW w:w="2841" w:type="dxa"/>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马金霞</w:t>
            </w: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三、</w:t>
      </w:r>
      <w:r>
        <w:rPr>
          <w:rFonts w:hint="default" w:ascii="Times New Roman" w:hAnsi="Times New Roman" w:eastAsia="仿宋_GB2312" w:cs="Times New Roman"/>
          <w:sz w:val="32"/>
          <w:szCs w:val="32"/>
          <w:lang w:val="en-US" w:eastAsia="zh-CN"/>
        </w:rPr>
        <w:t>传统体育、游艺与杂技（</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个）</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9"/>
        <w:gridCol w:w="4560"/>
        <w:gridCol w:w="29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69" w:type="dxa"/>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序号</w:t>
            </w:r>
          </w:p>
        </w:tc>
        <w:tc>
          <w:tcPr>
            <w:tcW w:w="4560"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default" w:ascii="Times New Roman" w:hAnsi="Times New Roman" w:eastAsia="仿宋_GB2312" w:cs="Times New Roman"/>
                <w:sz w:val="32"/>
                <w:szCs w:val="32"/>
                <w:vertAlign w:val="baseline"/>
                <w:lang w:val="en-US" w:eastAsia="zh-CN"/>
              </w:rPr>
              <w:t>项目名称</w:t>
            </w:r>
          </w:p>
        </w:tc>
        <w:tc>
          <w:tcPr>
            <w:tcW w:w="2993" w:type="dxa"/>
            <w:noWrap w:val="0"/>
            <w:vAlign w:val="top"/>
          </w:tcPr>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kern w:val="2"/>
                <w:sz w:val="32"/>
                <w:szCs w:val="32"/>
                <w:vertAlign w:val="baseline"/>
                <w:lang w:val="en-US" w:eastAsia="zh-CN" w:bidi="ar-SA"/>
              </w:rPr>
            </w:pPr>
            <w:r>
              <w:rPr>
                <w:rFonts w:hint="default" w:ascii="Times New Roman" w:hAnsi="Times New Roman" w:eastAsia="仿宋_GB2312" w:cs="Times New Roman"/>
                <w:sz w:val="32"/>
                <w:szCs w:val="32"/>
                <w:vertAlign w:val="baseline"/>
                <w:lang w:val="en-US" w:eastAsia="zh-CN"/>
              </w:rPr>
              <w:t>传承人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969" w:type="dxa"/>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1</w:t>
            </w:r>
          </w:p>
        </w:tc>
        <w:tc>
          <w:tcPr>
            <w:tcW w:w="4560" w:type="dxa"/>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五行通背拳</w:t>
            </w:r>
          </w:p>
        </w:tc>
        <w:tc>
          <w:tcPr>
            <w:tcW w:w="2993" w:type="dxa"/>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刘翔宇</w:t>
            </w:r>
          </w:p>
        </w:tc>
      </w:tr>
    </w:tbl>
    <w:p/>
    <w:sectPr>
      <w:footerReference r:id="rId3" w:type="default"/>
      <w:pgSz w:w="11906" w:h="16838"/>
      <w:pgMar w:top="1701" w:right="1417" w:bottom="1701" w:left="1417" w:header="851" w:footer="992" w:gutter="0"/>
      <w:cols w:space="0" w:num="1"/>
      <w:rtlGutter w:val="0"/>
      <w:docGrid w:type="lines" w:linePitch="44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840" w:firstLine="360"/>
      <w:rPr>
        <w:rFonts w:hint="eastAsia" w:ascii="仿宋_GB2312"/>
        <w:sz w:val="24"/>
        <w:szCs w:val="24"/>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BDEDD06"/>
    <w:multiLevelType w:val="singleLevel"/>
    <w:tmpl w:val="BBDEDD06"/>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F9705A"/>
    <w:rsid w:val="07BF79C0"/>
    <w:rsid w:val="08666879"/>
    <w:rsid w:val="17DD52A3"/>
    <w:rsid w:val="265D5962"/>
    <w:rsid w:val="45614538"/>
    <w:rsid w:val="480C54CF"/>
    <w:rsid w:val="49F9705A"/>
    <w:rsid w:val="4C8E6BC4"/>
    <w:rsid w:val="50122283"/>
    <w:rsid w:val="56C860D6"/>
    <w:rsid w:val="5B1F0FD6"/>
    <w:rsid w:val="6D2212D3"/>
    <w:rsid w:val="78D4371A"/>
    <w:rsid w:val="7E6376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240" w:lineRule="auto"/>
      <w:jc w:val="center"/>
      <w:outlineLvl w:val="0"/>
    </w:pPr>
    <w:rPr>
      <w:rFonts w:eastAsia="方正小标宋简体"/>
      <w:kern w:val="44"/>
      <w:sz w:val="44"/>
    </w:rPr>
  </w:style>
  <w:style w:type="paragraph" w:styleId="4">
    <w:name w:val="heading 2"/>
    <w:basedOn w:val="1"/>
    <w:next w:val="1"/>
    <w:semiHidden/>
    <w:unhideWhenUsed/>
    <w:qFormat/>
    <w:uiPriority w:val="0"/>
    <w:pPr>
      <w:keepNext/>
      <w:keepLines/>
      <w:spacing w:before="260" w:beforeLines="0" w:beforeAutospacing="0" w:after="260" w:afterLines="0" w:afterAutospacing="0" w:line="413" w:lineRule="auto"/>
      <w:ind w:leftChars="200"/>
      <w:jc w:val="left"/>
      <w:outlineLvl w:val="1"/>
    </w:pPr>
    <w:rPr>
      <w:rFonts w:ascii="Arial" w:hAnsi="Arial" w:eastAsia="黑体"/>
    </w:rPr>
  </w:style>
  <w:style w:type="paragraph" w:styleId="5">
    <w:name w:val="heading 3"/>
    <w:basedOn w:val="1"/>
    <w:next w:val="1"/>
    <w:semiHidden/>
    <w:unhideWhenUsed/>
    <w:qFormat/>
    <w:uiPriority w:val="0"/>
    <w:pPr>
      <w:keepNext/>
      <w:keepLines/>
      <w:spacing w:before="260" w:beforeLines="0" w:beforeAutospacing="0" w:after="260" w:afterLines="0" w:afterAutospacing="0" w:line="413" w:lineRule="auto"/>
      <w:ind w:leftChars="200"/>
      <w:jc w:val="left"/>
      <w:outlineLvl w:val="2"/>
    </w:pPr>
    <w:rPr>
      <w:rFonts w:eastAsia="楷体"/>
    </w:rPr>
  </w:style>
  <w:style w:type="character" w:default="1" w:styleId="7">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2">
    <w:name w:val="Body Text Indent 2"/>
    <w:basedOn w:val="1"/>
    <w:qFormat/>
    <w:uiPriority w:val="0"/>
    <w:pPr>
      <w:ind w:firstLine="629"/>
    </w:pPr>
    <w:rPr>
      <w:rFonts w:ascii="黑体" w:hAnsi="黑体" w:eastAsia="仿宋_GB2312"/>
      <w:sz w:val="32"/>
    </w:rPr>
  </w:style>
  <w:style w:type="paragraph" w:styleId="6">
    <w:name w:val="footer"/>
    <w:basedOn w:val="1"/>
    <w:qFormat/>
    <w:uiPriority w:val="0"/>
    <w:pPr>
      <w:tabs>
        <w:tab w:val="center" w:pos="4153"/>
        <w:tab w:val="right" w:pos="8306"/>
      </w:tabs>
      <w:snapToGrid w:val="0"/>
      <w:jc w:val="left"/>
    </w:pPr>
    <w:rPr>
      <w:rFonts w:eastAsia="仿宋_GB2312"/>
      <w:kern w:val="2"/>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金山软件</Company>
  <Pages>2</Pages>
  <Words>0</Words>
  <Characters>0</Characters>
  <Lines>0</Lines>
  <Paragraphs>0</Paragraphs>
  <TotalTime>4</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2025-04-14T02:23:00Z</dcterms:created>
  <dc:creator>WpsUser</dc:creator>
  <cp:lastModifiedBy>Administrator</cp:lastModifiedBy>
  <dcterms:modified xsi:type="dcterms:W3CDTF">2025-04-14T08:29:08Z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8009BFA50CB7467FA957A3641F810B17_11</vt:lpwstr>
  </property>
  <property fmtid="{D5CDD505-2E9C-101B-9397-08002B2CF9AE}" pid="4" name="KSOTemplateDocerSaveRecord">
    <vt:lpwstr>eyJoZGlkIjoiZjc5ZTQ5YWY4YmEwM2U1ZTdiYjMwYmE0ODQ2N2ViODkifQ==</vt:lpwstr>
  </property>
</Properties>
</file>