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E0A99" w:rsidRPr="006E0A99" w:rsidRDefault="006E0A99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E0A99">
        <w:rPr>
          <w:rFonts w:ascii="方正小标宋简体" w:eastAsia="方正小标宋简体" w:hAnsi="Times New Roman" w:cs="Times New Roman" w:hint="eastAsia"/>
          <w:sz w:val="44"/>
          <w:szCs w:val="44"/>
        </w:rPr>
        <w:t>环翠楼</w:t>
      </w:r>
      <w:r w:rsidR="00763904" w:rsidRPr="006E0A99">
        <w:rPr>
          <w:rFonts w:ascii="方正小标宋简体" w:eastAsia="方正小标宋简体" w:hAnsi="Times New Roman" w:cs="Times New Roman" w:hint="eastAsia"/>
          <w:sz w:val="44"/>
          <w:szCs w:val="44"/>
        </w:rPr>
        <w:t>街道</w:t>
      </w:r>
    </w:p>
    <w:p w:rsidR="006C3972" w:rsidRPr="006E0A99" w:rsidRDefault="0076390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E0A99">
        <w:rPr>
          <w:rFonts w:ascii="方正小标宋简体" w:eastAsia="方正小标宋简体" w:hAnsi="Times New Roman" w:cs="Times New Roman" w:hint="eastAsia"/>
          <w:sz w:val="44"/>
          <w:szCs w:val="44"/>
        </w:rPr>
        <w:t>201</w:t>
      </w:r>
      <w:r w:rsidR="00C63B5C">
        <w:rPr>
          <w:rFonts w:ascii="方正小标宋简体" w:eastAsia="方正小标宋简体" w:hAnsi="Times New Roman" w:cs="Times New Roman" w:hint="eastAsia"/>
          <w:sz w:val="44"/>
          <w:szCs w:val="44"/>
        </w:rPr>
        <w:t>2</w:t>
      </w:r>
      <w:r w:rsidRPr="006E0A99">
        <w:rPr>
          <w:rFonts w:ascii="方正小标宋简体" w:eastAsia="方正小标宋简体" w:hAnsi="Times New Roman" w:cs="Times New Roman" w:hint="eastAsia"/>
          <w:sz w:val="44"/>
          <w:szCs w:val="44"/>
        </w:rPr>
        <w:t>年政府信息公开工作年度报告</w:t>
      </w: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根据《中华人民共和国政府信息公开条例》，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街道办事处特向社会公布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 w:rsidR="00C63B5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年度本级政府信息公开年度报告。本报告中所列数据的统计期限自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 w:rsidR="00C63B5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日起至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 w:rsidR="00C63B5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日止。</w:t>
      </w:r>
    </w:p>
    <w:p w:rsidR="006C3972" w:rsidRDefault="00763904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一、概述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年，按照上级有关政府信息公开工作的要求，我处把信息公开工作纳入重要议事日程，建立了长效的政府信息公开机制。按照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公正、公平、便民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的总体原则及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及时、准确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总体要求，认真贯彻实施《中华人民共和国政府信息公开条例》，将实施《政府信息公开办法》与建设服务政府和诚信政府的现代行政管理理念相结合，与转变政府职能、深化行政管理体制改革相结合，切实推进全处政府信息公开工作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在进一步加强我处政府信息公开工作中，主要做到：</w:t>
      </w: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组织机关干部学习政府信息公开相关文件，不断提高推行政府信息公开重要意义的认识。</w:t>
      </w: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加强政府信息公开工作的制度建设，编制了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街道信息公开指南及目录，制定了主动公开制度、依申请公开制度和保密审查制度等相关制度。</w:t>
      </w: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明确推行政府信息公开工作的时限，按照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合法、全面、准确、及时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的要求公开政府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信息，并对已公开的政府信息发生变化或失效时及时更新。</w:t>
      </w: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不断规范推行政府信息公开工作的流程。</w:t>
      </w:r>
    </w:p>
    <w:p w:rsidR="006C3972" w:rsidRDefault="00763904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二、政府信息公开情况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（一）主动公开的主要内容。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 w:rsidR="00C63B5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年，我处共主动公开政府信息</w:t>
      </w:r>
      <w:r w:rsidR="006E0A99">
        <w:rPr>
          <w:rFonts w:ascii="Times New Roman" w:eastAsia="仿宋_GB2312" w:hAnsi="Times New Roman" w:cs="Times New Roman" w:hint="eastAsia"/>
          <w:sz w:val="32"/>
          <w:szCs w:val="32"/>
        </w:rPr>
        <w:t>183</w:t>
      </w:r>
      <w:r>
        <w:rPr>
          <w:rFonts w:ascii="Times New Roman" w:eastAsia="仿宋_GB2312" w:hAnsi="Times New Roman" w:cs="Times New Roman"/>
          <w:sz w:val="32"/>
          <w:szCs w:val="32"/>
        </w:rPr>
        <w:t>条。其中，业务管理类信息</w:t>
      </w:r>
      <w:r w:rsidR="006E0A99">
        <w:rPr>
          <w:rFonts w:ascii="Times New Roman" w:eastAsia="仿宋_GB2312" w:hAnsi="Times New Roman" w:cs="Times New Roman" w:hint="eastAsia"/>
          <w:sz w:val="32"/>
          <w:szCs w:val="32"/>
        </w:rPr>
        <w:t>72</w:t>
      </w:r>
      <w:r>
        <w:rPr>
          <w:rFonts w:ascii="Times New Roman" w:eastAsia="仿宋_GB2312" w:hAnsi="Times New Roman" w:cs="Times New Roman"/>
          <w:sz w:val="32"/>
          <w:szCs w:val="32"/>
        </w:rPr>
        <w:t>条，内容主要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包括：计生、民政、残联、劳动保障、财政所、社会事务、司法综治等</w:t>
      </w:r>
      <w:r>
        <w:rPr>
          <w:rFonts w:ascii="Times New Roman" w:eastAsia="仿宋_GB2312" w:hAnsi="Times New Roman" w:cs="Times New Roman"/>
          <w:sz w:val="32"/>
          <w:szCs w:val="32"/>
        </w:rPr>
        <w:t>；社区建设类的信息</w:t>
      </w:r>
      <w:r w:rsidR="006E0A99">
        <w:rPr>
          <w:rFonts w:ascii="Times New Roman" w:eastAsia="仿宋_GB2312" w:hAnsi="Times New Roman" w:cs="Times New Roman" w:hint="eastAsia"/>
          <w:sz w:val="32"/>
          <w:szCs w:val="32"/>
        </w:rPr>
        <w:t>74</w:t>
      </w:r>
      <w:r>
        <w:rPr>
          <w:rFonts w:ascii="Times New Roman" w:eastAsia="仿宋_GB2312" w:hAnsi="Times New Roman" w:cs="Times New Roman"/>
          <w:sz w:val="32"/>
          <w:szCs w:val="32"/>
        </w:rPr>
        <w:t>条；其他信息</w:t>
      </w:r>
      <w:r w:rsidR="006E0A99">
        <w:rPr>
          <w:rFonts w:ascii="Times New Roman" w:eastAsia="仿宋_GB2312" w:hAnsi="Times New Roman" w:cs="Times New Roman" w:hint="eastAsia"/>
          <w:sz w:val="32"/>
          <w:szCs w:val="32"/>
        </w:rPr>
        <w:t>37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条，主要为社区信息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6C3972" w:rsidRDefault="00763904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（二）受理咨询、投诉等情况。</w:t>
      </w: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年全处共接受群众咨询约</w:t>
      </w:r>
      <w:r>
        <w:rPr>
          <w:rFonts w:ascii="Times New Roman" w:eastAsia="仿宋_GB2312" w:hAnsi="Times New Roman" w:cs="Times New Roman"/>
          <w:sz w:val="32"/>
          <w:szCs w:val="32"/>
        </w:rPr>
        <w:t>14000</w:t>
      </w:r>
      <w:r>
        <w:rPr>
          <w:rFonts w:ascii="Times New Roman" w:eastAsia="仿宋_GB2312" w:hAnsi="Times New Roman" w:cs="Times New Roman"/>
          <w:sz w:val="32"/>
          <w:szCs w:val="32"/>
        </w:rPr>
        <w:t>人次，其中现场咨询</w:t>
      </w:r>
      <w:r>
        <w:rPr>
          <w:rFonts w:ascii="Times New Roman" w:eastAsia="仿宋_GB2312" w:hAnsi="Times New Roman" w:cs="Times New Roman"/>
          <w:sz w:val="32"/>
          <w:szCs w:val="32"/>
        </w:rPr>
        <w:t>5300</w:t>
      </w:r>
      <w:r>
        <w:rPr>
          <w:rFonts w:ascii="Times New Roman" w:eastAsia="仿宋_GB2312" w:hAnsi="Times New Roman" w:cs="Times New Roman"/>
          <w:sz w:val="32"/>
          <w:szCs w:val="32"/>
        </w:rPr>
        <w:t>人次，电话咨询</w:t>
      </w:r>
      <w:r>
        <w:rPr>
          <w:rFonts w:ascii="Times New Roman" w:eastAsia="仿宋_GB2312" w:hAnsi="Times New Roman" w:cs="Times New Roman"/>
          <w:sz w:val="32"/>
          <w:szCs w:val="32"/>
        </w:rPr>
        <w:t>8700</w:t>
      </w:r>
      <w:r>
        <w:rPr>
          <w:rFonts w:ascii="Times New Roman" w:eastAsia="仿宋_GB2312" w:hAnsi="Times New Roman" w:cs="Times New Roman"/>
          <w:sz w:val="32"/>
          <w:szCs w:val="32"/>
        </w:rPr>
        <w:t>人次，网上咨询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次。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/>
          <w:sz w:val="32"/>
          <w:szCs w:val="32"/>
        </w:rPr>
        <w:t>政府信息公开方式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（一）政府信息公开网页建设情况。</w:t>
      </w:r>
      <w:r>
        <w:rPr>
          <w:rFonts w:ascii="Times New Roman" w:eastAsia="仿宋_GB2312" w:hAnsi="Times New Roman" w:cs="Times New Roman"/>
          <w:sz w:val="32"/>
          <w:szCs w:val="32"/>
        </w:rPr>
        <w:t>为给政府信息公开提供载体，我处在环翠区政府信息公开网站中建立了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街道办事处政府信息公开网页，在此基础上，各口也按照要求对政府信息进行了网上录入，听取群众意见，及时答复有关疑难，为百姓收集、使用政府信息提供了良好保障。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（二）信息公开场所的建设情况。</w:t>
      </w:r>
      <w:r>
        <w:rPr>
          <w:rFonts w:ascii="Times New Roman" w:eastAsia="仿宋_GB2312" w:hAnsi="Times New Roman" w:cs="Times New Roman"/>
          <w:sz w:val="32"/>
          <w:szCs w:val="32"/>
        </w:rPr>
        <w:t>根据我处情况，在办事处内设立了便民服务中心，并设立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社区服务中心，各居委会也实现了一站式便民服务，接受群众的现场咨询。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四、政府信息公开重点内容及落实情况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（一）公开目录、指南编制情况。</w:t>
      </w:r>
      <w:r>
        <w:rPr>
          <w:rFonts w:ascii="Times New Roman" w:eastAsia="仿宋_GB2312" w:hAnsi="Times New Roman" w:cs="Times New Roman"/>
          <w:sz w:val="32"/>
          <w:szCs w:val="32"/>
        </w:rPr>
        <w:t>按照要求编制了政府信息公开指南和目录，目录分为机构职能、政策法规、规划计划、业务工作、社区建设、统计数据、其他信息等七大类。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lastRenderedPageBreak/>
        <w:t>（二）主动公开的政府信息发布及时、完整、真实。</w:t>
      </w:r>
      <w:r>
        <w:rPr>
          <w:rFonts w:ascii="Times New Roman" w:eastAsia="仿宋_GB2312" w:hAnsi="Times New Roman" w:cs="Times New Roman"/>
          <w:sz w:val="32"/>
          <w:szCs w:val="32"/>
        </w:rPr>
        <w:t>对新产生和获得的政府信息，都按照法律规定在信息形成或更新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日内及时发布或更新，每条信息包括发布主体、信息来源、信息名称、内容描述、产生日期、公开类型等详细情况。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（三）依申请公开受理处理及时、合法。</w:t>
      </w:r>
      <w:r>
        <w:rPr>
          <w:rFonts w:ascii="Times New Roman" w:eastAsia="仿宋_GB2312" w:hAnsi="Times New Roman" w:cs="Times New Roman"/>
          <w:sz w:val="32"/>
          <w:szCs w:val="32"/>
        </w:rPr>
        <w:t>按照条例要求，我处采取了书面申请和网上申请制度，制定了申请书范本、申请程序，依法受理公开申请。公民、法人或其他组织可以选择书面或网上申请政府信息。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（四）区政府布置的其他事项完成情况。</w:t>
      </w:r>
      <w:r>
        <w:rPr>
          <w:rFonts w:ascii="Times New Roman" w:eastAsia="仿宋_GB2312" w:hAnsi="Times New Roman" w:cs="Times New Roman"/>
          <w:sz w:val="32"/>
          <w:szCs w:val="32"/>
        </w:rPr>
        <w:t>在做好日常工作的同时，我处按照区里部署，积极开展工作，及时完成了区政府下达的各项工作任务。</w:t>
      </w:r>
    </w:p>
    <w:p w:rsidR="006C3972" w:rsidRDefault="00763904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五、政府信息公开工作监督情况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年度未发生针对本单位有关政府信息公开事务的行政复议案、行政诉讼案和有关的申诉案，认真监督所属公共企事业单位信息公开推进工作开展情况，未出现延迟、推脱情况。</w:t>
      </w:r>
    </w:p>
    <w:p w:rsidR="006C3972" w:rsidRDefault="00763904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/>
          <w:sz w:val="32"/>
          <w:szCs w:val="32"/>
        </w:rPr>
        <w:t>政府信息公开收费及减免情况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2013</w:t>
      </w:r>
      <w:r>
        <w:rPr>
          <w:rFonts w:ascii="Times New Roman" w:eastAsia="仿宋_GB2312" w:hAnsi="Times New Roman" w:cs="Times New Roman"/>
          <w:sz w:val="32"/>
          <w:szCs w:val="32"/>
        </w:rPr>
        <w:t>年，</w:t>
      </w:r>
      <w:r w:rsidR="006E0A99">
        <w:rPr>
          <w:rFonts w:ascii="Times New Roman" w:eastAsia="仿宋_GB2312" w:hAnsi="Times New Roman" w:cs="Times New Roman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sz w:val="32"/>
          <w:szCs w:val="32"/>
        </w:rPr>
        <w:t>街道办事处未出现对公民、法人和其他组织收费及减免情况。</w:t>
      </w:r>
    </w:p>
    <w:p w:rsidR="006C3972" w:rsidRDefault="00763904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七、存在的主要问题和下步打算</w:t>
      </w:r>
    </w:p>
    <w:p w:rsidR="006C3972" w:rsidRDefault="00763904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/>
          <w:sz w:val="32"/>
          <w:szCs w:val="32"/>
        </w:rPr>
        <w:t>（一）存在的主要问题</w:t>
      </w:r>
    </w:p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信息公开的内容有待进一步完善；</w:t>
      </w: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更新公开内容的速度有待于进一步改善；</w:t>
      </w: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信息公开的数量需要进一步加大。</w:t>
      </w:r>
    </w:p>
    <w:p w:rsidR="006C3972" w:rsidRDefault="00763904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/>
          <w:sz w:val="32"/>
          <w:szCs w:val="32"/>
        </w:rPr>
        <w:t>（二）改进措施</w:t>
      </w:r>
    </w:p>
    <w:bookmarkEnd w:id="0"/>
    <w:p w:rsidR="006C3972" w:rsidRDefault="007639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一是统一认识，努力规范工作流程。进一步树立街道多掌握的政府信息，及时提供，定期维护，确保政府信息公开工作能够按照既定的工作流程有效运作，公正能够方便查询。二是继续及时、准确公布各项信息，方便群众了解最新发展动态，向实际工作成效显著的兄弟单位学习取经，结合我处实际，不断提高工作水平。</w:t>
      </w: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6C3972" w:rsidRDefault="006E0A99">
      <w:pPr>
        <w:spacing w:line="560" w:lineRule="exact"/>
        <w:ind w:firstLineChars="1900" w:firstLine="60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环翠楼</w:t>
      </w:r>
      <w:r w:rsidR="00763904">
        <w:rPr>
          <w:rFonts w:ascii="Times New Roman" w:eastAsia="仿宋_GB2312" w:hAnsi="Times New Roman" w:cs="Times New Roman"/>
          <w:sz w:val="32"/>
          <w:szCs w:val="32"/>
        </w:rPr>
        <w:t>街道办事处</w:t>
      </w:r>
    </w:p>
    <w:p w:rsidR="006C3972" w:rsidRDefault="00763904">
      <w:pPr>
        <w:spacing w:line="560" w:lineRule="exact"/>
        <w:ind w:firstLineChars="1900" w:firstLine="60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二</w:t>
      </w:r>
      <w:r w:rsidR="00286181">
        <w:rPr>
          <w:rFonts w:ascii="宋体" w:eastAsia="宋体" w:hAnsi="宋体" w:cs="宋体" w:hint="eastAsia"/>
          <w:sz w:val="32"/>
          <w:szCs w:val="32"/>
        </w:rPr>
        <w:t>〇</w:t>
      </w:r>
      <w:r>
        <w:rPr>
          <w:rFonts w:ascii="Times New Roman" w:eastAsia="仿宋_GB2312" w:hAnsi="Times New Roman" w:cs="Times New Roman"/>
          <w:sz w:val="32"/>
          <w:szCs w:val="32"/>
        </w:rPr>
        <w:t>一</w:t>
      </w:r>
      <w:r w:rsidR="00C63B5C"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C63B5C"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</w:p>
    <w:p w:rsidR="006C3972" w:rsidRDefault="006C397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6C3972" w:rsidSect="006C3972">
      <w:pgSz w:w="11906" w:h="16838"/>
      <w:pgMar w:top="192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5B3" w:rsidRDefault="005845B3" w:rsidP="006E0A99">
      <w:r>
        <w:separator/>
      </w:r>
    </w:p>
  </w:endnote>
  <w:endnote w:type="continuationSeparator" w:id="1">
    <w:p w:rsidR="005845B3" w:rsidRDefault="005845B3" w:rsidP="006E0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5B3" w:rsidRDefault="005845B3" w:rsidP="006E0A99">
      <w:r>
        <w:separator/>
      </w:r>
    </w:p>
  </w:footnote>
  <w:footnote w:type="continuationSeparator" w:id="1">
    <w:p w:rsidR="005845B3" w:rsidRDefault="005845B3" w:rsidP="006E0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C3972"/>
    <w:rsid w:val="00165046"/>
    <w:rsid w:val="00286181"/>
    <w:rsid w:val="005845B3"/>
    <w:rsid w:val="006C3972"/>
    <w:rsid w:val="006E0A99"/>
    <w:rsid w:val="00763904"/>
    <w:rsid w:val="00C63B5C"/>
    <w:rsid w:val="0916548F"/>
    <w:rsid w:val="2521165C"/>
    <w:rsid w:val="2CDF140C"/>
    <w:rsid w:val="2D3505E0"/>
    <w:rsid w:val="4226289B"/>
    <w:rsid w:val="74942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97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0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0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E0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0A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253</Words>
  <Characters>1446</Characters>
  <Application>Microsoft Office Word</Application>
  <DocSecurity>0</DocSecurity>
  <Lines>12</Lines>
  <Paragraphs>3</Paragraphs>
  <ScaleCrop>false</ScaleCrop>
  <Company>微软公司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dcterms:created xsi:type="dcterms:W3CDTF">2014-10-29T12:08:00Z</dcterms:created>
  <dcterms:modified xsi:type="dcterms:W3CDTF">2017-12-03T08:39:00Z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