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kern w:val="2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color w:val="auto"/>
          <w:kern w:val="2"/>
          <w:sz w:val="44"/>
          <w:szCs w:val="44"/>
          <w:lang w:val="en-US" w:eastAsia="zh-CN" w:bidi="ar"/>
        </w:rPr>
        <w:t>威海市</w:t>
      </w:r>
      <w:r>
        <w:rPr>
          <w:rFonts w:hint="eastAsia" w:ascii="Times New Roman" w:hAnsi="Times New Roman" w:eastAsia="方正小标宋简体" w:cs="Times New Roman"/>
          <w:color w:val="auto"/>
          <w:kern w:val="2"/>
          <w:sz w:val="44"/>
          <w:szCs w:val="44"/>
          <w:lang w:val="en-US" w:eastAsia="zh-CN" w:bidi="ar"/>
        </w:rPr>
        <w:t>环翠区退役军人事务局第二批</w:t>
      </w:r>
      <w:r>
        <w:rPr>
          <w:rFonts w:hint="default" w:ascii="Times New Roman" w:hAnsi="Times New Roman" w:eastAsia="方正小标宋简体" w:cs="Times New Roman"/>
          <w:color w:val="auto"/>
          <w:kern w:val="2"/>
          <w:sz w:val="44"/>
          <w:szCs w:val="44"/>
          <w:lang w:val="en-US" w:eastAsia="zh-CN" w:bidi="ar"/>
        </w:rPr>
        <w:t>电子证照证明“用证”事项清单</w:t>
      </w:r>
    </w:p>
    <w:p>
      <w:pPr>
        <w:keepNext w:val="0"/>
        <w:keepLines w:val="0"/>
        <w:pageBreakBefore w:val="0"/>
        <w:widowControl w:val="0"/>
        <w:suppressLineNumbers w:val="0"/>
        <w:kinsoku/>
        <w:overflowPunct/>
        <w:topLinePunct w:val="0"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420" w:firstLineChars="200"/>
        <w:jc w:val="both"/>
        <w:rPr>
          <w:rFonts w:hint="default" w:ascii="Times New Roman" w:hAnsi="Times New Roman" w:eastAsia="宋体" w:cs="Times New Roman"/>
          <w:color w:val="auto"/>
          <w:kern w:val="2"/>
          <w:sz w:val="21"/>
          <w:szCs w:val="21"/>
        </w:rPr>
      </w:pPr>
      <w:r>
        <w:rPr>
          <w:rFonts w:hint="default" w:ascii="Times New Roman" w:hAnsi="Times New Roman" w:eastAsia="宋体" w:cs="Times New Roman"/>
          <w:color w:val="auto"/>
          <w:kern w:val="2"/>
          <w:sz w:val="21"/>
          <w:szCs w:val="21"/>
          <w:lang w:val="en-US" w:eastAsia="zh-CN" w:bidi="ar"/>
        </w:rPr>
        <w:t xml:space="preserve"> </w:t>
      </w:r>
    </w:p>
    <w:p>
      <w:pPr>
        <w:pStyle w:val="5"/>
        <w:keepNext w:val="0"/>
        <w:keepLines w:val="0"/>
        <w:pageBreakBefore w:val="0"/>
        <w:widowControl w:val="0"/>
        <w:suppressLineNumbers w:val="0"/>
        <w:kinsoku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0" w:firstLineChars="200"/>
        <w:jc w:val="left"/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"/>
        </w:rPr>
        <w:t>截至目前，我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"/>
        </w:rPr>
        <w:t>区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"/>
        </w:rPr>
        <w:t>通过全省一体化政务服务平台办理以下政务服务事项时，若相关证明材料在下表时间范围内，可以免于提交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"/>
        </w:rPr>
        <w:t>纸质证明材料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"/>
        </w:rPr>
        <w:t>。</w:t>
      </w:r>
    </w:p>
    <w:tbl>
      <w:tblPr>
        <w:tblStyle w:val="6"/>
        <w:tblW w:w="13694" w:type="dxa"/>
        <w:tblInd w:w="13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0"/>
        <w:gridCol w:w="3184"/>
        <w:gridCol w:w="1550"/>
        <w:gridCol w:w="2066"/>
        <w:gridCol w:w="3117"/>
        <w:gridCol w:w="29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atLeast"/>
        </w:trPr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8"/>
                <w:szCs w:val="28"/>
                <w:lang w:val="en-US" w:eastAsia="zh-CN" w:bidi="ar"/>
              </w:rPr>
              <w:t>序号</w:t>
            </w:r>
          </w:p>
        </w:tc>
        <w:tc>
          <w:tcPr>
            <w:tcW w:w="31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8"/>
                <w:szCs w:val="28"/>
                <w:lang w:val="en-US" w:eastAsia="zh-CN" w:bidi="ar"/>
              </w:rPr>
              <w:t>涉及事项名称</w:t>
            </w:r>
          </w:p>
        </w:tc>
        <w:tc>
          <w:tcPr>
            <w:tcW w:w="15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kern w:val="2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Times New Roman"/>
                <w:color w:val="auto"/>
                <w:kern w:val="0"/>
                <w:sz w:val="28"/>
                <w:szCs w:val="28"/>
                <w:lang w:val="en-US" w:eastAsia="zh-CN" w:bidi="ar"/>
              </w:rPr>
              <w:t>类别</w:t>
            </w:r>
          </w:p>
        </w:tc>
        <w:tc>
          <w:tcPr>
            <w:tcW w:w="20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kern w:val="0"/>
                <w:sz w:val="28"/>
                <w:szCs w:val="28"/>
                <w:highlight w:val="yellow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8"/>
                <w:szCs w:val="28"/>
                <w:lang w:val="en-US" w:eastAsia="zh-CN" w:bidi="ar"/>
              </w:rPr>
              <w:t>事项办理层级（省/市/县）</w:t>
            </w:r>
          </w:p>
        </w:tc>
        <w:tc>
          <w:tcPr>
            <w:tcW w:w="31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8"/>
                <w:szCs w:val="28"/>
                <w:lang w:val="en-US" w:eastAsia="zh-CN" w:bidi="ar"/>
              </w:rPr>
              <w:t>已实现“免提交”的证照</w:t>
            </w:r>
          </w:p>
        </w:tc>
        <w:tc>
          <w:tcPr>
            <w:tcW w:w="29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8"/>
                <w:szCs w:val="28"/>
                <w:lang w:val="en-US" w:eastAsia="zh-CN" w:bidi="ar"/>
              </w:rPr>
              <w:t>证照数据时间范围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30"/>
                <w:szCs w:val="30"/>
                <w:lang w:val="en-US" w:eastAsia="zh-CN"/>
              </w:rPr>
            </w:pPr>
            <w:bookmarkStart w:id="0" w:name="_GoBack" w:colFirst="0" w:colLast="5"/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30"/>
                <w:szCs w:val="30"/>
                <w:lang w:val="en-US" w:eastAsia="zh-CN"/>
              </w:rPr>
              <w:t>1</w:t>
            </w:r>
          </w:p>
        </w:tc>
        <w:tc>
          <w:tcPr>
            <w:tcW w:w="31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30"/>
                <w:szCs w:val="30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30"/>
                <w:szCs w:val="30"/>
                <w:lang w:eastAsia="zh-CN"/>
              </w:rPr>
              <w:t>发放一次性抚恤金</w:t>
            </w:r>
          </w:p>
        </w:tc>
        <w:tc>
          <w:tcPr>
            <w:tcW w:w="15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30"/>
                <w:szCs w:val="30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30"/>
                <w:szCs w:val="30"/>
                <w:lang w:eastAsia="zh-CN"/>
              </w:rPr>
              <w:t>政务服务</w:t>
            </w:r>
          </w:p>
        </w:tc>
        <w:tc>
          <w:tcPr>
            <w:tcW w:w="20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30"/>
                <w:szCs w:val="30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30"/>
                <w:szCs w:val="30"/>
                <w:lang w:eastAsia="zh-CN"/>
              </w:rPr>
              <w:t>县级</w:t>
            </w:r>
          </w:p>
        </w:tc>
        <w:tc>
          <w:tcPr>
            <w:tcW w:w="31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0"/>
                <w:szCs w:val="30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30"/>
                <w:szCs w:val="30"/>
                <w:highlight w:val="none"/>
                <w:lang w:val="en-US" w:eastAsia="zh-CN"/>
              </w:rPr>
              <w:t>中华人民共和国居民身份证</w:t>
            </w:r>
          </w:p>
        </w:tc>
        <w:tc>
          <w:tcPr>
            <w:tcW w:w="29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30"/>
                <w:szCs w:val="30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30"/>
                <w:szCs w:val="30"/>
                <w:highlight w:val="none"/>
                <w:lang w:eastAsia="zh-CN"/>
              </w:rPr>
              <w:t>有效期内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2"/>
                <w:sz w:val="30"/>
                <w:szCs w:val="30"/>
                <w:highlight w:val="none"/>
                <w:lang w:val="en-US" w:eastAsia="zh-CN"/>
              </w:rPr>
              <w:t>数据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30"/>
                <w:szCs w:val="3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30"/>
                <w:szCs w:val="30"/>
                <w:lang w:val="en-US" w:eastAsia="zh-CN"/>
              </w:rPr>
              <w:t>2</w:t>
            </w:r>
          </w:p>
        </w:tc>
        <w:tc>
          <w:tcPr>
            <w:tcW w:w="31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30"/>
                <w:szCs w:val="30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30"/>
                <w:szCs w:val="30"/>
                <w:lang w:eastAsia="zh-CN"/>
              </w:rPr>
              <w:t>发放定期抚恤金</w:t>
            </w:r>
          </w:p>
        </w:tc>
        <w:tc>
          <w:tcPr>
            <w:tcW w:w="15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30"/>
                <w:szCs w:val="30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30"/>
                <w:szCs w:val="30"/>
                <w:lang w:eastAsia="zh-CN"/>
              </w:rPr>
              <w:t>政务服务</w:t>
            </w:r>
          </w:p>
        </w:tc>
        <w:tc>
          <w:tcPr>
            <w:tcW w:w="20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30"/>
                <w:szCs w:val="30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30"/>
                <w:szCs w:val="30"/>
                <w:lang w:eastAsia="zh-CN"/>
              </w:rPr>
              <w:t>县级</w:t>
            </w:r>
          </w:p>
        </w:tc>
        <w:tc>
          <w:tcPr>
            <w:tcW w:w="31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0"/>
                <w:szCs w:val="30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30"/>
                <w:szCs w:val="30"/>
                <w:highlight w:val="none"/>
                <w:lang w:val="en-US" w:eastAsia="zh-CN"/>
              </w:rPr>
              <w:t>中华人民共和国居民身份证</w:t>
            </w:r>
          </w:p>
        </w:tc>
        <w:tc>
          <w:tcPr>
            <w:tcW w:w="29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30"/>
                <w:szCs w:val="30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30"/>
                <w:szCs w:val="30"/>
                <w:highlight w:val="none"/>
                <w:lang w:eastAsia="zh-CN"/>
              </w:rPr>
              <w:t>有效期内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2"/>
                <w:sz w:val="30"/>
                <w:szCs w:val="30"/>
                <w:highlight w:val="none"/>
                <w:lang w:val="en-US" w:eastAsia="zh-CN"/>
              </w:rPr>
              <w:t>数据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30"/>
                <w:szCs w:val="3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30"/>
                <w:szCs w:val="30"/>
                <w:lang w:val="en-US" w:eastAsia="zh-CN"/>
              </w:rPr>
              <w:t>3</w:t>
            </w:r>
          </w:p>
        </w:tc>
        <w:tc>
          <w:tcPr>
            <w:tcW w:w="31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30"/>
                <w:szCs w:val="30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30"/>
                <w:szCs w:val="30"/>
                <w:lang w:eastAsia="zh-CN"/>
              </w:rPr>
              <w:t>伤残性质认定和伤残等级评定</w:t>
            </w:r>
          </w:p>
        </w:tc>
        <w:tc>
          <w:tcPr>
            <w:tcW w:w="15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30"/>
                <w:szCs w:val="30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30"/>
                <w:szCs w:val="30"/>
                <w:lang w:eastAsia="zh-CN"/>
              </w:rPr>
              <w:t>政务服务</w:t>
            </w:r>
          </w:p>
        </w:tc>
        <w:tc>
          <w:tcPr>
            <w:tcW w:w="20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30"/>
                <w:szCs w:val="30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30"/>
                <w:szCs w:val="30"/>
                <w:lang w:eastAsia="zh-CN"/>
              </w:rPr>
              <w:t>市县</w:t>
            </w:r>
          </w:p>
        </w:tc>
        <w:tc>
          <w:tcPr>
            <w:tcW w:w="31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0"/>
                <w:szCs w:val="30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30"/>
                <w:szCs w:val="30"/>
                <w:highlight w:val="none"/>
                <w:lang w:val="en-US" w:eastAsia="zh-CN"/>
              </w:rPr>
              <w:t>中华人民共和国居民身份证</w:t>
            </w:r>
          </w:p>
        </w:tc>
        <w:tc>
          <w:tcPr>
            <w:tcW w:w="29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30"/>
                <w:szCs w:val="30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30"/>
                <w:szCs w:val="30"/>
                <w:highlight w:val="none"/>
                <w:lang w:eastAsia="zh-CN"/>
              </w:rPr>
              <w:t>有效期内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2"/>
                <w:sz w:val="30"/>
                <w:szCs w:val="30"/>
                <w:highlight w:val="none"/>
                <w:lang w:val="en-US" w:eastAsia="zh-CN"/>
              </w:rPr>
              <w:t>数据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30"/>
                <w:szCs w:val="3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30"/>
                <w:szCs w:val="30"/>
                <w:lang w:val="en-US" w:eastAsia="zh-CN"/>
              </w:rPr>
              <w:t>4</w:t>
            </w:r>
          </w:p>
        </w:tc>
        <w:tc>
          <w:tcPr>
            <w:tcW w:w="31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30"/>
                <w:szCs w:val="30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30"/>
                <w:szCs w:val="30"/>
                <w:lang w:eastAsia="zh-CN"/>
              </w:rPr>
              <w:t>带病回乡退伍军人认定</w:t>
            </w:r>
          </w:p>
        </w:tc>
        <w:tc>
          <w:tcPr>
            <w:tcW w:w="15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30"/>
                <w:szCs w:val="30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30"/>
                <w:szCs w:val="30"/>
                <w:lang w:eastAsia="zh-CN"/>
              </w:rPr>
              <w:t>政务服务</w:t>
            </w:r>
          </w:p>
        </w:tc>
        <w:tc>
          <w:tcPr>
            <w:tcW w:w="20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30"/>
                <w:szCs w:val="30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30"/>
                <w:szCs w:val="30"/>
                <w:lang w:eastAsia="zh-CN"/>
              </w:rPr>
              <w:t>市县</w:t>
            </w:r>
          </w:p>
        </w:tc>
        <w:tc>
          <w:tcPr>
            <w:tcW w:w="31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0"/>
                <w:szCs w:val="30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30"/>
                <w:szCs w:val="30"/>
                <w:highlight w:val="none"/>
                <w:lang w:val="en-US" w:eastAsia="zh-CN"/>
              </w:rPr>
              <w:t>中华人民共和国居民身份证</w:t>
            </w:r>
          </w:p>
        </w:tc>
        <w:tc>
          <w:tcPr>
            <w:tcW w:w="29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30"/>
                <w:szCs w:val="30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30"/>
                <w:szCs w:val="30"/>
                <w:highlight w:val="none"/>
                <w:lang w:eastAsia="zh-CN"/>
              </w:rPr>
              <w:t>有效期内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2"/>
                <w:sz w:val="30"/>
                <w:szCs w:val="30"/>
                <w:highlight w:val="none"/>
                <w:lang w:val="en-US" w:eastAsia="zh-CN"/>
              </w:rPr>
              <w:t>数据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30"/>
                <w:szCs w:val="3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30"/>
                <w:szCs w:val="30"/>
                <w:lang w:val="en-US" w:eastAsia="zh-CN"/>
              </w:rPr>
              <w:t>5</w:t>
            </w:r>
          </w:p>
        </w:tc>
        <w:tc>
          <w:tcPr>
            <w:tcW w:w="31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30"/>
                <w:szCs w:val="30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30"/>
                <w:szCs w:val="30"/>
                <w:lang w:eastAsia="zh-CN"/>
              </w:rPr>
              <w:t>退役军人和其他优抚对象信息采集</w:t>
            </w:r>
          </w:p>
        </w:tc>
        <w:tc>
          <w:tcPr>
            <w:tcW w:w="15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30"/>
                <w:szCs w:val="30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30"/>
                <w:szCs w:val="30"/>
                <w:lang w:eastAsia="zh-CN"/>
              </w:rPr>
              <w:t>公共服务</w:t>
            </w:r>
          </w:p>
        </w:tc>
        <w:tc>
          <w:tcPr>
            <w:tcW w:w="20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30"/>
                <w:szCs w:val="30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30"/>
                <w:szCs w:val="30"/>
                <w:lang w:eastAsia="zh-CN"/>
              </w:rPr>
              <w:t>县级</w:t>
            </w:r>
          </w:p>
        </w:tc>
        <w:tc>
          <w:tcPr>
            <w:tcW w:w="31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0"/>
                <w:szCs w:val="30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30"/>
                <w:szCs w:val="30"/>
                <w:highlight w:val="none"/>
                <w:lang w:val="en-US" w:eastAsia="zh-CN"/>
              </w:rPr>
              <w:t>中华人民共和国居民身份证</w:t>
            </w:r>
          </w:p>
        </w:tc>
        <w:tc>
          <w:tcPr>
            <w:tcW w:w="29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30"/>
                <w:szCs w:val="30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30"/>
                <w:szCs w:val="30"/>
                <w:highlight w:val="none"/>
                <w:lang w:eastAsia="zh-CN"/>
              </w:rPr>
              <w:t>有效期内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2"/>
                <w:sz w:val="30"/>
                <w:szCs w:val="30"/>
                <w:highlight w:val="none"/>
                <w:lang w:val="en-US" w:eastAsia="zh-CN"/>
              </w:rPr>
              <w:t>数据</w:t>
            </w:r>
          </w:p>
        </w:tc>
      </w:tr>
      <w:bookmarkEnd w:id="0"/>
    </w:tbl>
    <w:p>
      <w:pPr>
        <w:pStyle w:val="5"/>
        <w:keepNext w:val="0"/>
        <w:keepLines w:val="0"/>
        <w:pageBreakBefore w:val="0"/>
        <w:widowControl w:val="0"/>
        <w:suppressLineNumbers w:val="0"/>
        <w:kinsoku/>
        <w:overflowPunct/>
        <w:topLinePunct w:val="0"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both"/>
        <w:rPr>
          <w:rFonts w:hint="default" w:ascii="Times New Roman" w:hAnsi="Times New Roman" w:eastAsia="宋体" w:cs="Times New Roman"/>
          <w:color w:val="auto"/>
          <w:kern w:val="2"/>
          <w:sz w:val="30"/>
          <w:szCs w:val="30"/>
        </w:rPr>
      </w:pPr>
    </w:p>
    <w:p/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QyNzM3MTk5NTIzMGJjNGY1NmM3MDQzY2FiZjliZjUifQ=="/>
  </w:docVars>
  <w:rsids>
    <w:rsidRoot w:val="0C4950CE"/>
    <w:rsid w:val="0C4950CE"/>
    <w:rsid w:val="0E916AC0"/>
    <w:rsid w:val="119F7F11"/>
    <w:rsid w:val="26BF6AA1"/>
    <w:rsid w:val="2CE161AE"/>
    <w:rsid w:val="2FE84241"/>
    <w:rsid w:val="35E65C72"/>
    <w:rsid w:val="741B5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spacing w:after="0"/>
      <w:ind w:left="200" w:firstLine="200" w:firstLineChars="200"/>
    </w:pPr>
    <w:rPr>
      <w:rFonts w:ascii="Times New Roman" w:hAnsi="Times New Roman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</w:style>
  <w:style w:type="paragraph" w:styleId="4">
    <w:name w:val="Body Text"/>
    <w:basedOn w:val="1"/>
    <w:next w:val="1"/>
    <w:qFormat/>
    <w:uiPriority w:val="0"/>
    <w:rPr>
      <w:sz w:val="30"/>
      <w:szCs w:val="30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8">
    <w:name w:val="首行缩进"/>
    <w:basedOn w:val="1"/>
    <w:next w:val="1"/>
    <w:qFormat/>
    <w:uiPriority w:val="99"/>
    <w:pPr>
      <w:spacing w:line="360" w:lineRule="auto"/>
      <w:ind w:firstLine="480" w:firstLineChars="200"/>
    </w:pPr>
    <w:rPr>
      <w:rFonts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256</Words>
  <Characters>256</Characters>
  <Lines>0</Lines>
  <Paragraphs>0</Paragraphs>
  <TotalTime>0</TotalTime>
  <ScaleCrop>false</ScaleCrop>
  <LinksUpToDate>false</LinksUpToDate>
  <CharactersWithSpaces>257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2022-07-28T04:18:00Z</dcterms:created>
  <dc:creator>Administrator</dc:creator>
  <cp:lastModifiedBy>大圣忘戴紧箍咒</cp:lastModifiedBy>
  <dcterms:modified xsi:type="dcterms:W3CDTF">2022-12-23T05:45:19Z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7665F4BDD7DD479F90F9B2B8702CA9F3</vt:lpwstr>
  </property>
</Properties>
</file>