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341A" w:rsidRDefault="00DE341A">
      <w:pPr>
        <w:pStyle w:val="a3"/>
        <w:widowControl/>
        <w:shd w:val="clear" w:color="auto" w:fill="FFFFFF"/>
        <w:spacing w:beforeAutospacing="0" w:afterAutospacing="0" w:line="560" w:lineRule="exact"/>
        <w:jc w:val="both"/>
        <w:rPr>
          <w:rFonts w:ascii="方正小标宋简体" w:eastAsia="方正小标宋简体" w:hAnsi="方正小标宋简体" w:cs="方正小标宋简体"/>
          <w:bCs/>
          <w:color w:val="333333"/>
          <w:sz w:val="44"/>
          <w:szCs w:val="44"/>
          <w:shd w:val="clear" w:color="auto" w:fill="FFFFFF"/>
        </w:rPr>
      </w:pPr>
    </w:p>
    <w:p w:rsidR="00DE341A" w:rsidRDefault="00375357">
      <w:pPr>
        <w:pStyle w:val="a3"/>
        <w:widowControl/>
        <w:shd w:val="clear" w:color="auto" w:fill="FFFFFF"/>
        <w:spacing w:beforeAutospacing="0" w:afterAutospacing="0" w:line="560" w:lineRule="exact"/>
        <w:jc w:val="center"/>
        <w:rPr>
          <w:rFonts w:ascii="方正小标宋简体" w:eastAsia="方正小标宋简体" w:hAnsi="方正小标宋简体" w:cs="方正小标宋简体"/>
          <w:bCs/>
          <w:spacing w:val="-17"/>
          <w:sz w:val="44"/>
          <w:szCs w:val="44"/>
          <w:shd w:val="clear" w:color="auto" w:fill="FFFFFF"/>
        </w:rPr>
      </w:pPr>
      <w:r>
        <w:rPr>
          <w:rFonts w:ascii="方正小标宋简体" w:eastAsia="方正小标宋简体" w:hAnsi="方正小标宋简体" w:cs="方正小标宋简体" w:hint="eastAsia"/>
          <w:bCs/>
          <w:spacing w:val="-17"/>
          <w:sz w:val="44"/>
          <w:szCs w:val="44"/>
          <w:shd w:val="clear" w:color="auto" w:fill="FFFFFF"/>
        </w:rPr>
        <w:t>威海市环翠区</w:t>
      </w:r>
      <w:r w:rsidR="0020796A">
        <w:rPr>
          <w:rFonts w:ascii="方正小标宋简体" w:eastAsia="方正小标宋简体" w:hAnsi="方正小标宋简体" w:cs="方正小标宋简体" w:hint="eastAsia"/>
          <w:bCs/>
          <w:spacing w:val="-17"/>
          <w:sz w:val="44"/>
          <w:szCs w:val="44"/>
          <w:shd w:val="clear" w:color="auto" w:fill="FFFFFF"/>
        </w:rPr>
        <w:t>自然资源</w:t>
      </w:r>
      <w:r>
        <w:rPr>
          <w:rFonts w:ascii="方正小标宋简体" w:eastAsia="方正小标宋简体" w:hAnsi="方正小标宋简体" w:cs="方正小标宋简体" w:hint="eastAsia"/>
          <w:bCs/>
          <w:spacing w:val="-17"/>
          <w:sz w:val="44"/>
          <w:szCs w:val="44"/>
          <w:shd w:val="clear" w:color="auto" w:fill="FFFFFF"/>
        </w:rPr>
        <w:t>局</w:t>
      </w:r>
    </w:p>
    <w:p w:rsidR="00DE341A" w:rsidRDefault="00375357">
      <w:pPr>
        <w:pStyle w:val="a3"/>
        <w:widowControl/>
        <w:shd w:val="clear" w:color="auto" w:fill="FFFFFF"/>
        <w:spacing w:beforeAutospacing="0" w:afterAutospacing="0" w:line="560" w:lineRule="exact"/>
        <w:jc w:val="center"/>
        <w:rPr>
          <w:rFonts w:ascii="方正小标宋简体" w:eastAsia="方正小标宋简体" w:hAnsi="方正小标宋简体" w:cs="方正小标宋简体"/>
          <w:bCs/>
          <w:spacing w:val="-17"/>
          <w:sz w:val="44"/>
          <w:szCs w:val="44"/>
          <w:shd w:val="clear" w:color="auto" w:fill="FFFFFF"/>
        </w:rPr>
      </w:pPr>
      <w:r>
        <w:rPr>
          <w:rFonts w:ascii="方正小标宋简体" w:eastAsia="方正小标宋简体" w:hAnsi="方正小标宋简体" w:cs="方正小标宋简体" w:hint="eastAsia"/>
          <w:bCs/>
          <w:spacing w:val="-17"/>
          <w:sz w:val="44"/>
          <w:szCs w:val="44"/>
          <w:shd w:val="clear" w:color="auto" w:fill="FFFFFF"/>
        </w:rPr>
        <w:t>2023年政府信息公开工作年度报告</w:t>
      </w:r>
    </w:p>
    <w:p w:rsidR="00DE341A" w:rsidRDefault="00DE341A">
      <w:pPr>
        <w:pStyle w:val="a3"/>
        <w:widowControl/>
        <w:autoSpaceDE w:val="0"/>
        <w:spacing w:beforeAutospacing="0" w:afterAutospacing="0" w:line="560" w:lineRule="exact"/>
        <w:jc w:val="both"/>
        <w:rPr>
          <w:rFonts w:ascii="Times New Roman" w:eastAsia="仿宋_GB2312" w:hAnsi="Times New Roman"/>
          <w:color w:val="000000"/>
          <w:sz w:val="32"/>
          <w:szCs w:val="32"/>
        </w:rPr>
      </w:pPr>
    </w:p>
    <w:p w:rsidR="00DE341A" w:rsidRDefault="00375357">
      <w:pPr>
        <w:pStyle w:val="a3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/>
          <w:sz w:val="32"/>
          <w:szCs w:val="32"/>
        </w:rPr>
      </w:pPr>
      <w:r>
        <w:rPr>
          <w:rFonts w:ascii="Times New Roman" w:eastAsia="仿宋_GB2312" w:hAnsi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ascii="Times New Roman" w:hAnsi="Times New Roman"/>
          <w:color w:val="000000"/>
          <w:sz w:val="32"/>
          <w:szCs w:val="32"/>
        </w:rPr>
        <w:t>711</w:t>
      </w:r>
      <w:r>
        <w:rPr>
          <w:rFonts w:ascii="Times New Roman" w:eastAsia="仿宋_GB2312" w:hAnsi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ascii="Times New Roman" w:eastAsia="仿宋_GB2312" w:hAnsi="Times New Roman"/>
          <w:sz w:val="32"/>
          <w:szCs w:val="32"/>
        </w:rPr>
        <w:t>作年度报告格式》（国办公开办函〔</w:t>
      </w:r>
      <w:r>
        <w:rPr>
          <w:rFonts w:ascii="Times New Roman" w:hAnsi="Times New Roman"/>
          <w:sz w:val="32"/>
          <w:szCs w:val="32"/>
        </w:rPr>
        <w:t>2021</w:t>
      </w:r>
      <w:r>
        <w:rPr>
          <w:rFonts w:ascii="Times New Roman" w:eastAsia="仿宋_GB2312" w:hAnsi="Times New Roman"/>
          <w:sz w:val="32"/>
          <w:szCs w:val="32"/>
        </w:rPr>
        <w:t>〕</w:t>
      </w:r>
      <w:r>
        <w:rPr>
          <w:rFonts w:ascii="Times New Roman" w:eastAsia="仿宋_GB2312" w:hAnsi="Times New Roman"/>
          <w:sz w:val="32"/>
          <w:szCs w:val="32"/>
        </w:rPr>
        <w:t>30</w:t>
      </w:r>
      <w:r>
        <w:rPr>
          <w:rFonts w:ascii="Times New Roman" w:eastAsia="仿宋_GB2312" w:hAnsi="Times New Roman"/>
          <w:sz w:val="32"/>
          <w:szCs w:val="32"/>
        </w:rPr>
        <w:t>号）要求，结合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ascii="Times New Roman" w:hAnsi="Times New Roman" w:hint="eastAsia"/>
          <w:sz w:val="32"/>
          <w:szCs w:val="32"/>
        </w:rPr>
        <w:t>3</w:t>
      </w:r>
      <w:r>
        <w:rPr>
          <w:rFonts w:ascii="Times New Roman" w:eastAsia="仿宋_GB2312" w:hAnsi="Times New Roman"/>
          <w:sz w:val="32"/>
          <w:szCs w:val="32"/>
        </w:rPr>
        <w:t>年威海市环翠区</w:t>
      </w:r>
      <w:r w:rsidR="0020796A">
        <w:rPr>
          <w:rFonts w:ascii="Times New Roman" w:eastAsia="仿宋_GB2312" w:hAnsi="Times New Roman" w:hint="eastAsia"/>
          <w:sz w:val="32"/>
          <w:szCs w:val="32"/>
        </w:rPr>
        <w:t>自然资源</w:t>
      </w:r>
      <w:r>
        <w:rPr>
          <w:rFonts w:ascii="Times New Roman" w:eastAsia="仿宋_GB2312" w:hAnsi="Times New Roman" w:hint="eastAsia"/>
          <w:sz w:val="32"/>
          <w:szCs w:val="32"/>
        </w:rPr>
        <w:t>局</w:t>
      </w:r>
      <w:r>
        <w:rPr>
          <w:rFonts w:ascii="Times New Roman" w:eastAsia="仿宋_GB2312" w:hAnsi="Times New Roman"/>
          <w:sz w:val="32"/>
          <w:szCs w:val="32"/>
        </w:rPr>
        <w:t>政府信息公开工作实际，编制发布本报告。</w:t>
      </w:r>
    </w:p>
    <w:p w:rsidR="00DE341A" w:rsidRDefault="00375357">
      <w:pPr>
        <w:pStyle w:val="a3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ascii="Times New Roman" w:eastAsia="仿宋_GB2312" w:hAnsi="Times New Roman" w:hint="eastAsia"/>
          <w:sz w:val="32"/>
          <w:szCs w:val="32"/>
        </w:rPr>
        <w:t>及</w:t>
      </w:r>
      <w:r>
        <w:rPr>
          <w:rFonts w:ascii="Times New Roman" w:eastAsia="仿宋_GB2312" w:hAnsi="Times New Roman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ascii="Times New Roman" w:hAnsi="Times New Roman" w:hint="eastAsia"/>
          <w:sz w:val="32"/>
          <w:szCs w:val="32"/>
        </w:rPr>
        <w:t>3</w:t>
      </w:r>
      <w:r>
        <w:rPr>
          <w:rFonts w:ascii="Times New Roman" w:eastAsia="仿宋_GB2312" w:hAnsi="Times New Roman"/>
          <w:sz w:val="32"/>
          <w:szCs w:val="32"/>
        </w:rPr>
        <w:t>年</w:t>
      </w: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eastAsia="仿宋_GB2312" w:hAnsi="Times New Roman"/>
          <w:sz w:val="32"/>
          <w:szCs w:val="32"/>
        </w:rPr>
        <w:t>月</w:t>
      </w: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eastAsia="仿宋_GB2312" w:hAnsi="Times New Roman"/>
          <w:sz w:val="32"/>
          <w:szCs w:val="32"/>
        </w:rPr>
        <w:t>日到</w:t>
      </w:r>
      <w:r>
        <w:rPr>
          <w:rFonts w:ascii="Times New Roman" w:hAnsi="Times New Roman"/>
          <w:sz w:val="32"/>
          <w:szCs w:val="32"/>
        </w:rPr>
        <w:t>12</w:t>
      </w:r>
      <w:r>
        <w:rPr>
          <w:rFonts w:ascii="Times New Roman" w:eastAsia="仿宋_GB2312" w:hAnsi="Times New Roman"/>
          <w:sz w:val="32"/>
          <w:szCs w:val="32"/>
        </w:rPr>
        <w:t>月</w:t>
      </w:r>
      <w:r>
        <w:rPr>
          <w:rFonts w:ascii="Times New Roman" w:hAnsi="Times New Roman"/>
          <w:sz w:val="32"/>
          <w:szCs w:val="32"/>
        </w:rPr>
        <w:t>31</w:t>
      </w:r>
      <w:r>
        <w:rPr>
          <w:rFonts w:ascii="Times New Roman" w:eastAsia="仿宋_GB2312" w:hAnsi="Times New Roman"/>
          <w:sz w:val="32"/>
          <w:szCs w:val="32"/>
        </w:rPr>
        <w:t>日止。报告电子版可从</w:t>
      </w:r>
      <w:r>
        <w:rPr>
          <w:rFonts w:ascii="Times New Roman" w:eastAsia="仿宋_GB2312" w:hAnsi="Times New Roman" w:hint="eastAsia"/>
          <w:sz w:val="32"/>
          <w:szCs w:val="32"/>
        </w:rPr>
        <w:t>威海市环翠区人民政府网站</w:t>
      </w:r>
      <w:r w:rsidR="008165F8">
        <w:rPr>
          <w:rFonts w:ascii="Times New Roman" w:eastAsia="仿宋_GB2312" w:hAnsi="Times New Roman" w:hint="eastAsia"/>
          <w:sz w:val="32"/>
          <w:szCs w:val="32"/>
        </w:rPr>
        <w:t>（</w:t>
      </w:r>
      <w:r>
        <w:rPr>
          <w:rFonts w:ascii="Times New Roman" w:eastAsia="仿宋_GB2312" w:hAnsi="Times New Roman" w:hint="eastAsia"/>
          <w:sz w:val="32"/>
          <w:szCs w:val="32"/>
        </w:rPr>
        <w:t>网址：</w:t>
      </w:r>
      <w:r w:rsidR="008165F8" w:rsidRPr="008165F8">
        <w:rPr>
          <w:rFonts w:ascii="Times New Roman" w:eastAsia="仿宋_GB2312" w:hAnsi="Times New Roman"/>
          <w:sz w:val="32"/>
          <w:szCs w:val="32"/>
        </w:rPr>
        <w:t>http://www.huancui.gov.cn/col/col82465/index.html</w:t>
      </w:r>
      <w:r>
        <w:rPr>
          <w:rFonts w:ascii="Times New Roman" w:eastAsia="仿宋_GB2312" w:hAnsi="Times New Roman"/>
          <w:sz w:val="32"/>
          <w:szCs w:val="32"/>
        </w:rPr>
        <w:t>）查阅或下载。公众如需进一步咨询了解相关信息，请与</w:t>
      </w:r>
      <w:r>
        <w:rPr>
          <w:rFonts w:ascii="Times New Roman" w:eastAsia="仿宋_GB2312" w:hAnsi="Times New Roman" w:hint="eastAsia"/>
          <w:sz w:val="32"/>
          <w:szCs w:val="32"/>
        </w:rPr>
        <w:t>威海市环翠区</w:t>
      </w:r>
      <w:r w:rsidR="0020796A">
        <w:rPr>
          <w:rFonts w:ascii="Times New Roman" w:eastAsia="仿宋_GB2312" w:hAnsi="Times New Roman" w:hint="eastAsia"/>
          <w:sz w:val="32"/>
          <w:szCs w:val="32"/>
        </w:rPr>
        <w:t>自然资源</w:t>
      </w:r>
      <w:r>
        <w:rPr>
          <w:rFonts w:ascii="Times New Roman" w:eastAsia="仿宋_GB2312" w:hAnsi="Times New Roman" w:hint="eastAsia"/>
          <w:sz w:val="32"/>
          <w:szCs w:val="32"/>
        </w:rPr>
        <w:t>局</w:t>
      </w:r>
      <w:r>
        <w:rPr>
          <w:rFonts w:ascii="Times New Roman" w:eastAsia="仿宋_GB2312" w:hAnsi="Times New Roman"/>
          <w:sz w:val="32"/>
          <w:szCs w:val="32"/>
        </w:rPr>
        <w:t>联系（地址：</w:t>
      </w:r>
      <w:r w:rsidR="008165F8" w:rsidRPr="008165F8">
        <w:rPr>
          <w:rFonts w:ascii="Times New Roman" w:eastAsia="仿宋_GB2312" w:hAnsi="Times New Roman" w:hint="eastAsia"/>
          <w:sz w:val="32"/>
          <w:szCs w:val="32"/>
        </w:rPr>
        <w:t>威海市青岛北路</w:t>
      </w:r>
      <w:r w:rsidR="008165F8" w:rsidRPr="008165F8">
        <w:rPr>
          <w:rFonts w:ascii="Times New Roman" w:eastAsia="仿宋_GB2312" w:hAnsi="Times New Roman" w:hint="eastAsia"/>
          <w:sz w:val="32"/>
          <w:szCs w:val="32"/>
        </w:rPr>
        <w:t>132</w:t>
      </w:r>
      <w:r w:rsidR="008165F8" w:rsidRPr="008165F8">
        <w:rPr>
          <w:rFonts w:ascii="Times New Roman" w:eastAsia="仿宋_GB2312" w:hAnsi="Times New Roman" w:hint="eastAsia"/>
          <w:sz w:val="32"/>
          <w:szCs w:val="32"/>
        </w:rPr>
        <w:t>号</w:t>
      </w:r>
      <w:r>
        <w:rPr>
          <w:rFonts w:ascii="Times New Roman" w:eastAsia="仿宋_GB2312" w:hAnsi="Times New Roman"/>
          <w:sz w:val="32"/>
          <w:szCs w:val="32"/>
        </w:rPr>
        <w:t>，电话：</w:t>
      </w:r>
      <w:r w:rsidR="008165F8">
        <w:rPr>
          <w:rFonts w:ascii="Times New Roman" w:eastAsia="仿宋_GB2312" w:hAnsi="Times New Roman" w:hint="eastAsia"/>
          <w:sz w:val="32"/>
          <w:szCs w:val="32"/>
        </w:rPr>
        <w:t>0631</w:t>
      </w:r>
      <w:r w:rsidR="008165F8">
        <w:rPr>
          <w:rFonts w:ascii="Times New Roman" w:eastAsia="仿宋_GB2312" w:hAnsi="Times New Roman" w:hint="eastAsia"/>
          <w:sz w:val="32"/>
          <w:szCs w:val="32"/>
        </w:rPr>
        <w:t>－</w:t>
      </w:r>
      <w:r w:rsidR="008165F8">
        <w:rPr>
          <w:rFonts w:ascii="Times New Roman" w:eastAsia="仿宋_GB2312" w:hAnsi="Times New Roman" w:hint="eastAsia"/>
          <w:sz w:val="32"/>
          <w:szCs w:val="32"/>
        </w:rPr>
        <w:t>5273031</w:t>
      </w:r>
      <w:r>
        <w:rPr>
          <w:rFonts w:ascii="Times New Roman" w:eastAsia="仿宋_GB2312" w:hAnsi="Times New Roman"/>
          <w:sz w:val="32"/>
          <w:szCs w:val="32"/>
        </w:rPr>
        <w:t>）。</w:t>
      </w:r>
    </w:p>
    <w:p w:rsidR="00DE341A" w:rsidRPr="00CB5FBD" w:rsidRDefault="00375357" w:rsidP="00CB5FBD">
      <w:pPr>
        <w:pStyle w:val="a3"/>
        <w:widowControl/>
        <w:shd w:val="clear" w:color="auto" w:fill="FFFFFF"/>
        <w:spacing w:beforeAutospacing="0" w:afterAutospacing="0" w:line="560" w:lineRule="exact"/>
        <w:ind w:firstLineChars="200" w:firstLine="640"/>
        <w:jc w:val="both"/>
        <w:rPr>
          <w:rFonts w:ascii="黑体" w:eastAsia="黑体" w:hAnsi="黑体" w:cs="黑体"/>
          <w:bCs/>
          <w:color w:val="333333"/>
          <w:sz w:val="32"/>
          <w:szCs w:val="32"/>
        </w:rPr>
      </w:pPr>
      <w:r>
        <w:rPr>
          <w:rFonts w:ascii="黑体" w:eastAsia="黑体" w:hAnsi="黑体" w:cs="黑体" w:hint="eastAsia"/>
          <w:bCs/>
          <w:color w:val="333333"/>
          <w:sz w:val="32"/>
          <w:szCs w:val="32"/>
          <w:shd w:val="clear" w:color="auto" w:fill="FFFFFF"/>
        </w:rPr>
        <w:t>一、总体情况</w:t>
      </w:r>
    </w:p>
    <w:p w:rsidR="005C0652" w:rsidRPr="005C0652" w:rsidRDefault="005C0652" w:rsidP="005C0652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5C0652">
        <w:rPr>
          <w:rFonts w:ascii="Times New Roman" w:eastAsia="仿宋_GB2312" w:hAnsi="Times New Roman" w:cs="Times New Roman" w:hint="eastAsia"/>
          <w:sz w:val="32"/>
          <w:szCs w:val="32"/>
        </w:rPr>
        <w:t>2023</w:t>
      </w:r>
      <w:r w:rsidRPr="005C0652">
        <w:rPr>
          <w:rFonts w:ascii="Times New Roman" w:eastAsia="仿宋_GB2312" w:hAnsi="Times New Roman" w:cs="Times New Roman" w:hint="eastAsia"/>
          <w:sz w:val="32"/>
          <w:szCs w:val="32"/>
        </w:rPr>
        <w:t>年，我局认真贯彻落实《中华人民共和国政府信息公开条例》等有关法律法规和文件要求，加强组织领导，明确责任分工，细化分解任务，按照“便民利民、公开公正、依法行政”的原则，做好政府信息公开工作。</w:t>
      </w:r>
    </w:p>
    <w:p w:rsidR="00FB47CB" w:rsidRDefault="00375357">
      <w:pPr>
        <w:spacing w:line="560" w:lineRule="exact"/>
        <w:ind w:firstLineChars="200" w:firstLine="640"/>
        <w:rPr>
          <w:rFonts w:ascii="楷体_GB2312" w:eastAsia="楷体_GB2312" w:hAnsi="楷体_GB2312" w:cs="楷体_GB2312"/>
          <w:bCs/>
          <w:sz w:val="32"/>
          <w:szCs w:val="32"/>
        </w:rPr>
      </w:pPr>
      <w:r>
        <w:rPr>
          <w:rFonts w:ascii="Times New Roman" w:eastAsia="仿宋_GB2312" w:hAnsi="Times New Roman" w:cs="Times New Roman"/>
          <w:bCs/>
          <w:sz w:val="32"/>
          <w:szCs w:val="32"/>
        </w:rPr>
        <w:lastRenderedPageBreak/>
        <w:t>1.</w:t>
      </w:r>
      <w:r>
        <w:rPr>
          <w:rFonts w:ascii="楷体_GB2312" w:eastAsia="楷体_GB2312" w:hAnsi="楷体_GB2312" w:cs="楷体_GB2312" w:hint="eastAsia"/>
          <w:bCs/>
          <w:sz w:val="32"/>
          <w:szCs w:val="32"/>
        </w:rPr>
        <w:t>主动公开方面。</w:t>
      </w:r>
    </w:p>
    <w:p w:rsidR="00FB47CB" w:rsidRPr="008E781F" w:rsidRDefault="00FB47CB" w:rsidP="002A40D3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color w:val="FF0000"/>
          <w:sz w:val="32"/>
          <w:szCs w:val="32"/>
        </w:rPr>
      </w:pPr>
      <w:r w:rsidRPr="00661938">
        <w:rPr>
          <w:rFonts w:ascii="Times New Roman" w:eastAsia="仿宋_GB2312" w:hAnsi="Times New Roman" w:cs="Times New Roman" w:hint="eastAsia"/>
          <w:sz w:val="32"/>
          <w:szCs w:val="32"/>
        </w:rPr>
        <w:t>今年</w:t>
      </w:r>
      <w:r w:rsidR="00C1672A">
        <w:rPr>
          <w:rFonts w:ascii="Times New Roman" w:eastAsia="仿宋_GB2312" w:hAnsi="Times New Roman" w:cs="Times New Roman" w:hint="eastAsia"/>
          <w:sz w:val="32"/>
          <w:szCs w:val="32"/>
        </w:rPr>
        <w:t>以来，</w:t>
      </w:r>
      <w:r w:rsidRPr="00661938">
        <w:rPr>
          <w:rFonts w:ascii="Times New Roman" w:eastAsia="仿宋_GB2312" w:hAnsi="Times New Roman" w:cs="Times New Roman" w:hint="eastAsia"/>
          <w:sz w:val="32"/>
          <w:szCs w:val="32"/>
        </w:rPr>
        <w:t>我局共主动公开信息</w:t>
      </w:r>
      <w:r w:rsidR="00CB13C5" w:rsidRPr="00661938">
        <w:rPr>
          <w:rFonts w:ascii="Times New Roman" w:eastAsia="仿宋_GB2312" w:hAnsi="Times New Roman" w:cs="Times New Roman" w:hint="eastAsia"/>
          <w:sz w:val="32"/>
          <w:szCs w:val="32"/>
        </w:rPr>
        <w:t>182</w:t>
      </w:r>
      <w:r w:rsidRPr="00661938">
        <w:rPr>
          <w:rFonts w:ascii="Times New Roman" w:eastAsia="仿宋_GB2312" w:hAnsi="Times New Roman" w:cs="Times New Roman" w:hint="eastAsia"/>
          <w:sz w:val="32"/>
          <w:szCs w:val="32"/>
        </w:rPr>
        <w:t>条。</w:t>
      </w:r>
      <w:r w:rsidR="00DB7287" w:rsidRPr="00C1672A">
        <w:rPr>
          <w:rFonts w:ascii="Times New Roman" w:eastAsia="仿宋_GB2312" w:hAnsi="Times New Roman" w:cs="Times New Roman" w:hint="eastAsia"/>
          <w:sz w:val="32"/>
          <w:szCs w:val="32"/>
        </w:rPr>
        <w:t>一是</w:t>
      </w:r>
      <w:r w:rsidR="00C1672A" w:rsidRPr="00C1672A">
        <w:rPr>
          <w:rFonts w:ascii="Times New Roman" w:eastAsia="仿宋_GB2312" w:hAnsi="Times New Roman" w:cs="Times New Roman" w:hint="eastAsia"/>
          <w:sz w:val="32"/>
          <w:szCs w:val="32"/>
        </w:rPr>
        <w:t>做好</w:t>
      </w:r>
      <w:r w:rsidR="002A2488">
        <w:rPr>
          <w:rFonts w:ascii="Times New Roman" w:eastAsia="仿宋_GB2312" w:hAnsi="Times New Roman" w:cs="Times New Roman" w:hint="eastAsia"/>
          <w:sz w:val="32"/>
          <w:szCs w:val="32"/>
        </w:rPr>
        <w:t>业务动态</w:t>
      </w:r>
      <w:r w:rsidR="00DB7287" w:rsidRPr="00C1672A">
        <w:rPr>
          <w:rFonts w:ascii="Times New Roman" w:eastAsia="仿宋_GB2312" w:hAnsi="Times New Roman" w:cs="Times New Roman" w:hint="eastAsia"/>
          <w:sz w:val="32"/>
          <w:szCs w:val="32"/>
        </w:rPr>
        <w:t>公开。</w:t>
      </w:r>
      <w:r w:rsidR="00DB7287" w:rsidRPr="00C1672A">
        <w:rPr>
          <w:rFonts w:ascii="Times New Roman" w:eastAsia="仿宋_GB2312" w:hAnsi="Times New Roman" w:cs="Times New Roman" w:hint="eastAsia"/>
          <w:sz w:val="32"/>
          <w:szCs w:val="32"/>
        </w:rPr>
        <w:t>2023</w:t>
      </w:r>
      <w:r w:rsidR="00DB7287" w:rsidRPr="00C1672A">
        <w:rPr>
          <w:rFonts w:ascii="Times New Roman" w:eastAsia="仿宋_GB2312" w:hAnsi="Times New Roman" w:cs="Times New Roman" w:hint="eastAsia"/>
          <w:sz w:val="32"/>
          <w:szCs w:val="32"/>
        </w:rPr>
        <w:t>年，主动公开</w:t>
      </w:r>
      <w:r w:rsidR="002A2488">
        <w:rPr>
          <w:rFonts w:ascii="Times New Roman" w:eastAsia="仿宋_GB2312" w:hAnsi="Times New Roman" w:cs="Times New Roman" w:hint="eastAsia"/>
          <w:sz w:val="32"/>
          <w:szCs w:val="32"/>
        </w:rPr>
        <w:t>部门工作</w:t>
      </w:r>
      <w:r w:rsidR="002A2488">
        <w:rPr>
          <w:rFonts w:ascii="Times New Roman" w:eastAsia="仿宋_GB2312" w:hAnsi="Times New Roman" w:cs="Times New Roman" w:hint="eastAsia"/>
          <w:sz w:val="32"/>
          <w:szCs w:val="32"/>
        </w:rPr>
        <w:t>27</w:t>
      </w:r>
      <w:r w:rsidR="00DB7287" w:rsidRPr="00C1672A">
        <w:rPr>
          <w:rFonts w:ascii="Times New Roman" w:eastAsia="仿宋_GB2312" w:hAnsi="Times New Roman" w:cs="Times New Roman" w:hint="eastAsia"/>
          <w:sz w:val="32"/>
          <w:szCs w:val="32"/>
        </w:rPr>
        <w:t>条。二是做好政府会议公开。主动公开</w:t>
      </w:r>
      <w:r w:rsidR="00924B92" w:rsidRPr="00C1672A">
        <w:rPr>
          <w:rFonts w:ascii="Times New Roman" w:eastAsia="仿宋_GB2312" w:hAnsi="Times New Roman" w:cs="Times New Roman" w:hint="eastAsia"/>
          <w:sz w:val="32"/>
          <w:szCs w:val="32"/>
        </w:rPr>
        <w:t>政府会议信息</w:t>
      </w:r>
      <w:r w:rsidR="00924B92" w:rsidRPr="00C1672A">
        <w:rPr>
          <w:rFonts w:ascii="Times New Roman" w:eastAsia="仿宋_GB2312" w:hAnsi="Times New Roman" w:cs="Times New Roman" w:hint="eastAsia"/>
          <w:sz w:val="32"/>
          <w:szCs w:val="32"/>
        </w:rPr>
        <w:t>20</w:t>
      </w:r>
      <w:r w:rsidR="00924B92" w:rsidRPr="00C1672A">
        <w:rPr>
          <w:rFonts w:ascii="Times New Roman" w:eastAsia="仿宋_GB2312" w:hAnsi="Times New Roman" w:cs="Times New Roman" w:hint="eastAsia"/>
          <w:sz w:val="32"/>
          <w:szCs w:val="32"/>
        </w:rPr>
        <w:t>条</w:t>
      </w:r>
      <w:r w:rsidR="00DB7287" w:rsidRPr="00C1672A">
        <w:rPr>
          <w:rFonts w:ascii="Times New Roman" w:eastAsia="仿宋_GB2312" w:hAnsi="Times New Roman" w:cs="Times New Roman" w:hint="eastAsia"/>
          <w:sz w:val="32"/>
          <w:szCs w:val="32"/>
        </w:rPr>
        <w:t>。三是做好</w:t>
      </w:r>
      <w:r w:rsidR="00924B92" w:rsidRPr="00C1672A">
        <w:rPr>
          <w:rFonts w:ascii="Times New Roman" w:eastAsia="仿宋_GB2312" w:hAnsi="Times New Roman" w:cs="Times New Roman" w:hint="eastAsia"/>
          <w:sz w:val="32"/>
          <w:szCs w:val="32"/>
        </w:rPr>
        <w:t>规划计划</w:t>
      </w:r>
      <w:r w:rsidR="00DB7287" w:rsidRPr="00C1672A">
        <w:rPr>
          <w:rFonts w:ascii="Times New Roman" w:eastAsia="仿宋_GB2312" w:hAnsi="Times New Roman" w:cs="Times New Roman" w:hint="eastAsia"/>
          <w:sz w:val="32"/>
          <w:szCs w:val="32"/>
        </w:rPr>
        <w:t>发布工作。今年以来发布</w:t>
      </w:r>
      <w:r w:rsidR="00924B92" w:rsidRPr="00C1672A">
        <w:rPr>
          <w:rFonts w:ascii="Times New Roman" w:eastAsia="仿宋_GB2312" w:hAnsi="Times New Roman" w:cs="Times New Roman" w:hint="eastAsia"/>
          <w:sz w:val="32"/>
          <w:szCs w:val="32"/>
        </w:rPr>
        <w:t>规划计划信息</w:t>
      </w:r>
      <w:r w:rsidR="00924B92" w:rsidRPr="00C1672A">
        <w:rPr>
          <w:rFonts w:ascii="Times New Roman" w:eastAsia="仿宋_GB2312" w:hAnsi="Times New Roman" w:cs="Times New Roman" w:hint="eastAsia"/>
          <w:sz w:val="32"/>
          <w:szCs w:val="32"/>
        </w:rPr>
        <w:t>8</w:t>
      </w:r>
      <w:r w:rsidR="00924B92" w:rsidRPr="00C1672A">
        <w:rPr>
          <w:rFonts w:ascii="Times New Roman" w:eastAsia="仿宋_GB2312" w:hAnsi="Times New Roman" w:cs="Times New Roman" w:hint="eastAsia"/>
          <w:sz w:val="32"/>
          <w:szCs w:val="32"/>
        </w:rPr>
        <w:t>条，</w:t>
      </w:r>
      <w:r w:rsidR="00DB7287" w:rsidRPr="00C1672A">
        <w:rPr>
          <w:rFonts w:ascii="Times New Roman" w:eastAsia="仿宋_GB2312" w:hAnsi="Times New Roman" w:cs="Times New Roman" w:hint="eastAsia"/>
          <w:sz w:val="32"/>
          <w:szCs w:val="32"/>
        </w:rPr>
        <w:t>其中</w:t>
      </w:r>
      <w:r w:rsidR="00924B92" w:rsidRPr="00C1672A">
        <w:rPr>
          <w:rFonts w:ascii="Times New Roman" w:eastAsia="仿宋_GB2312" w:hAnsi="Times New Roman" w:cs="Times New Roman" w:hint="eastAsia"/>
          <w:sz w:val="32"/>
          <w:szCs w:val="32"/>
        </w:rPr>
        <w:t>国土空间规划</w:t>
      </w:r>
      <w:r w:rsidR="00924B92" w:rsidRPr="00C1672A"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 w:rsidR="00924B92" w:rsidRPr="00C1672A">
        <w:rPr>
          <w:rFonts w:ascii="Times New Roman" w:eastAsia="仿宋_GB2312" w:hAnsi="Times New Roman" w:cs="Times New Roman" w:hint="eastAsia"/>
          <w:sz w:val="32"/>
          <w:szCs w:val="32"/>
        </w:rPr>
        <w:t>条</w:t>
      </w:r>
      <w:r w:rsidR="00C1672A">
        <w:rPr>
          <w:rFonts w:ascii="Times New Roman" w:eastAsia="仿宋_GB2312" w:hAnsi="Times New Roman" w:cs="Times New Roman" w:hint="eastAsia"/>
          <w:sz w:val="32"/>
          <w:szCs w:val="32"/>
        </w:rPr>
        <w:t>、</w:t>
      </w:r>
      <w:r w:rsidR="00924B92" w:rsidRPr="00C1672A">
        <w:rPr>
          <w:rFonts w:ascii="Times New Roman" w:eastAsia="仿宋_GB2312" w:hAnsi="Times New Roman" w:cs="Times New Roman" w:hint="eastAsia"/>
          <w:sz w:val="32"/>
          <w:szCs w:val="32"/>
        </w:rPr>
        <w:t>政府工作报告进展情况</w:t>
      </w:r>
      <w:r w:rsidR="00924B92" w:rsidRPr="00C1672A">
        <w:rPr>
          <w:rFonts w:ascii="Times New Roman" w:eastAsia="仿宋_GB2312" w:hAnsi="Times New Roman" w:cs="Times New Roman" w:hint="eastAsia"/>
          <w:sz w:val="32"/>
          <w:szCs w:val="32"/>
        </w:rPr>
        <w:t>4</w:t>
      </w:r>
      <w:r w:rsidR="00924B92" w:rsidRPr="00C1672A">
        <w:rPr>
          <w:rFonts w:ascii="Times New Roman" w:eastAsia="仿宋_GB2312" w:hAnsi="Times New Roman" w:cs="Times New Roman" w:hint="eastAsia"/>
          <w:sz w:val="32"/>
          <w:szCs w:val="32"/>
        </w:rPr>
        <w:t>条、年度计划</w:t>
      </w:r>
      <w:r w:rsidR="00924B92" w:rsidRPr="00C1672A">
        <w:rPr>
          <w:rFonts w:ascii="Times New Roman" w:eastAsia="仿宋_GB2312" w:hAnsi="Times New Roman" w:cs="Times New Roman" w:hint="eastAsia"/>
          <w:sz w:val="32"/>
          <w:szCs w:val="32"/>
        </w:rPr>
        <w:t>3</w:t>
      </w:r>
      <w:r w:rsidR="00924B92" w:rsidRPr="00C1672A">
        <w:rPr>
          <w:rFonts w:ascii="Times New Roman" w:eastAsia="仿宋_GB2312" w:hAnsi="Times New Roman" w:cs="Times New Roman" w:hint="eastAsia"/>
          <w:sz w:val="32"/>
          <w:szCs w:val="32"/>
        </w:rPr>
        <w:t>条</w:t>
      </w:r>
      <w:r w:rsidR="00DB7287" w:rsidRPr="00C1672A">
        <w:rPr>
          <w:rFonts w:ascii="Times New Roman" w:eastAsia="仿宋_GB2312" w:hAnsi="Times New Roman" w:cs="Times New Roman" w:hint="eastAsia"/>
          <w:sz w:val="32"/>
          <w:szCs w:val="32"/>
        </w:rPr>
        <w:t>。</w:t>
      </w:r>
      <w:r w:rsidR="00DB7287" w:rsidRPr="002A2488">
        <w:rPr>
          <w:rFonts w:ascii="Times New Roman" w:eastAsia="仿宋_GB2312" w:hAnsi="Times New Roman" w:cs="Times New Roman" w:hint="eastAsia"/>
          <w:sz w:val="32"/>
          <w:szCs w:val="32"/>
        </w:rPr>
        <w:t>四是做</w:t>
      </w:r>
      <w:r w:rsidR="002A2488" w:rsidRPr="002A2488">
        <w:rPr>
          <w:rFonts w:ascii="Times New Roman" w:eastAsia="仿宋_GB2312" w:hAnsi="Times New Roman" w:cs="Times New Roman" w:hint="eastAsia"/>
          <w:sz w:val="32"/>
          <w:szCs w:val="32"/>
        </w:rPr>
        <w:t>好</w:t>
      </w:r>
      <w:r w:rsidR="00C1672A" w:rsidRPr="002A2488">
        <w:rPr>
          <w:rFonts w:ascii="Times New Roman" w:eastAsia="仿宋_GB2312" w:hAnsi="Times New Roman" w:cs="Times New Roman" w:hint="eastAsia"/>
          <w:sz w:val="32"/>
          <w:szCs w:val="32"/>
        </w:rPr>
        <w:t>重点领域公开</w:t>
      </w:r>
      <w:r w:rsidR="00DB7287" w:rsidRPr="002A2488">
        <w:rPr>
          <w:rFonts w:ascii="Times New Roman" w:eastAsia="仿宋_GB2312" w:hAnsi="Times New Roman" w:cs="Times New Roman" w:hint="eastAsia"/>
          <w:sz w:val="32"/>
          <w:szCs w:val="32"/>
        </w:rPr>
        <w:t>，其中</w:t>
      </w:r>
      <w:r w:rsidR="00C1672A" w:rsidRPr="002A2488">
        <w:rPr>
          <w:rFonts w:ascii="Times New Roman" w:eastAsia="仿宋_GB2312" w:hAnsi="Times New Roman" w:cs="Times New Roman" w:hint="eastAsia"/>
          <w:sz w:val="32"/>
          <w:szCs w:val="32"/>
        </w:rPr>
        <w:t>优化营商环境</w:t>
      </w:r>
      <w:r w:rsidR="00C1672A" w:rsidRPr="002A2488">
        <w:rPr>
          <w:rFonts w:ascii="Times New Roman" w:eastAsia="仿宋_GB2312" w:hAnsi="Times New Roman" w:cs="Times New Roman" w:hint="eastAsia"/>
          <w:sz w:val="32"/>
          <w:szCs w:val="32"/>
        </w:rPr>
        <w:t>77</w:t>
      </w:r>
      <w:r w:rsidR="00C1672A" w:rsidRPr="002A2488">
        <w:rPr>
          <w:rFonts w:ascii="Times New Roman" w:eastAsia="仿宋_GB2312" w:hAnsi="Times New Roman" w:cs="Times New Roman" w:hint="eastAsia"/>
          <w:sz w:val="32"/>
          <w:szCs w:val="32"/>
        </w:rPr>
        <w:t>条、</w:t>
      </w:r>
      <w:r w:rsidR="00DB7287" w:rsidRPr="002A2488">
        <w:rPr>
          <w:rFonts w:ascii="Times New Roman" w:eastAsia="仿宋_GB2312" w:hAnsi="Times New Roman" w:cs="Times New Roman" w:hint="eastAsia"/>
          <w:sz w:val="32"/>
          <w:szCs w:val="32"/>
        </w:rPr>
        <w:t>行政</w:t>
      </w:r>
      <w:r w:rsidR="00C1672A" w:rsidRPr="002A2488">
        <w:rPr>
          <w:rFonts w:ascii="Times New Roman" w:eastAsia="仿宋_GB2312" w:hAnsi="Times New Roman" w:cs="Times New Roman" w:hint="eastAsia"/>
          <w:sz w:val="32"/>
          <w:szCs w:val="32"/>
        </w:rPr>
        <w:t>执法公示</w:t>
      </w:r>
      <w:r w:rsidR="00C1672A" w:rsidRPr="002A2488">
        <w:rPr>
          <w:rFonts w:ascii="Times New Roman" w:eastAsia="仿宋_GB2312" w:hAnsi="Times New Roman" w:cs="Times New Roman" w:hint="eastAsia"/>
          <w:sz w:val="32"/>
          <w:szCs w:val="32"/>
        </w:rPr>
        <w:t>19</w:t>
      </w:r>
      <w:r w:rsidR="00DB7287" w:rsidRPr="002A2488">
        <w:rPr>
          <w:rFonts w:ascii="Times New Roman" w:eastAsia="仿宋_GB2312" w:hAnsi="Times New Roman" w:cs="Times New Roman" w:hint="eastAsia"/>
          <w:sz w:val="32"/>
          <w:szCs w:val="32"/>
        </w:rPr>
        <w:t>条</w:t>
      </w:r>
      <w:r w:rsidR="00C1672A" w:rsidRPr="002A2488">
        <w:rPr>
          <w:rFonts w:ascii="Times New Roman" w:eastAsia="仿宋_GB2312" w:hAnsi="Times New Roman" w:cs="Times New Roman" w:hint="eastAsia"/>
          <w:sz w:val="32"/>
          <w:szCs w:val="32"/>
        </w:rPr>
        <w:t>、</w:t>
      </w:r>
      <w:r w:rsidR="002A2488" w:rsidRPr="002A2488">
        <w:rPr>
          <w:rFonts w:ascii="Times New Roman" w:eastAsia="仿宋_GB2312" w:hAnsi="Times New Roman" w:cs="Times New Roman" w:hint="eastAsia"/>
          <w:sz w:val="32"/>
          <w:szCs w:val="32"/>
        </w:rPr>
        <w:t>“双随机一公开”监管</w:t>
      </w:r>
      <w:r w:rsidR="002A2488" w:rsidRPr="002A2488">
        <w:rPr>
          <w:rFonts w:ascii="Times New Roman" w:eastAsia="仿宋_GB2312" w:hAnsi="Times New Roman" w:cs="Times New Roman" w:hint="eastAsia"/>
          <w:sz w:val="32"/>
          <w:szCs w:val="32"/>
        </w:rPr>
        <w:t>7</w:t>
      </w:r>
      <w:r w:rsidR="002A2488" w:rsidRPr="002A2488">
        <w:rPr>
          <w:rFonts w:ascii="Times New Roman" w:eastAsia="仿宋_GB2312" w:hAnsi="Times New Roman" w:cs="Times New Roman" w:hint="eastAsia"/>
          <w:sz w:val="32"/>
          <w:szCs w:val="32"/>
        </w:rPr>
        <w:t>条</w:t>
      </w:r>
      <w:r w:rsidR="00DB7287" w:rsidRPr="002A2488">
        <w:rPr>
          <w:rFonts w:ascii="Times New Roman" w:eastAsia="仿宋_GB2312" w:hAnsi="Times New Roman" w:cs="Times New Roman" w:hint="eastAsia"/>
          <w:sz w:val="32"/>
          <w:szCs w:val="32"/>
        </w:rPr>
        <w:t>。</w:t>
      </w:r>
    </w:p>
    <w:p w:rsidR="00FB47CB" w:rsidRDefault="00375357">
      <w:pPr>
        <w:spacing w:line="560" w:lineRule="exact"/>
        <w:ind w:firstLineChars="200" w:firstLine="640"/>
        <w:rPr>
          <w:rFonts w:ascii="楷体_GB2312" w:eastAsia="楷体_GB2312" w:hAnsi="楷体_GB2312" w:cs="楷体_GB2312"/>
          <w:bCs/>
          <w:sz w:val="32"/>
          <w:szCs w:val="32"/>
        </w:rPr>
      </w:pPr>
      <w:r>
        <w:rPr>
          <w:rFonts w:ascii="Times New Roman" w:eastAsia="仿宋_GB2312" w:hAnsi="Times New Roman" w:cs="Times New Roman"/>
          <w:bCs/>
          <w:sz w:val="32"/>
          <w:szCs w:val="32"/>
        </w:rPr>
        <w:t>2.</w:t>
      </w:r>
      <w:r>
        <w:rPr>
          <w:rFonts w:ascii="楷体_GB2312" w:eastAsia="楷体_GB2312" w:hAnsi="楷体_GB2312" w:cs="楷体_GB2312"/>
          <w:bCs/>
          <w:sz w:val="32"/>
          <w:szCs w:val="32"/>
        </w:rPr>
        <w:t>依申请公开工作方面。</w:t>
      </w:r>
    </w:p>
    <w:p w:rsidR="00FB47CB" w:rsidRPr="002823E5" w:rsidRDefault="002823E5" w:rsidP="002823E5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2823E5">
        <w:rPr>
          <w:rFonts w:ascii="Times New Roman" w:eastAsia="仿宋_GB2312" w:hAnsi="Times New Roman" w:cs="Times New Roman" w:hint="eastAsia"/>
          <w:sz w:val="32"/>
          <w:szCs w:val="32"/>
        </w:rPr>
        <w:t>202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3</w:t>
      </w:r>
      <w:r w:rsidRPr="002823E5">
        <w:rPr>
          <w:rFonts w:ascii="Times New Roman" w:eastAsia="仿宋_GB2312" w:hAnsi="Times New Roman" w:cs="Times New Roman" w:hint="eastAsia"/>
          <w:sz w:val="32"/>
          <w:szCs w:val="32"/>
        </w:rPr>
        <w:t>年度，威海市环翠区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自然资源</w:t>
      </w:r>
      <w:r w:rsidRPr="002823E5">
        <w:rPr>
          <w:rFonts w:ascii="Times New Roman" w:eastAsia="仿宋_GB2312" w:hAnsi="Times New Roman" w:cs="Times New Roman" w:hint="eastAsia"/>
          <w:sz w:val="32"/>
          <w:szCs w:val="32"/>
        </w:rPr>
        <w:t>局共收到政府信息公开申请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21</w:t>
      </w:r>
      <w:r w:rsidRPr="002823E5">
        <w:rPr>
          <w:rFonts w:ascii="Times New Roman" w:eastAsia="仿宋_GB2312" w:hAnsi="Times New Roman" w:cs="Times New Roman" w:hint="eastAsia"/>
          <w:sz w:val="32"/>
          <w:szCs w:val="32"/>
        </w:rPr>
        <w:t>件，均在规定时间内办理答复。</w:t>
      </w:r>
      <w:r>
        <w:rPr>
          <w:rFonts w:ascii="Times New Roman" w:eastAsia="仿宋_GB2312" w:hAnsi="Times New Roman" w:cs="Times New Roman"/>
          <w:sz w:val="32"/>
          <w:szCs w:val="32"/>
        </w:rPr>
        <w:t>其中</w:t>
      </w:r>
      <w:r w:rsidR="00FB47CB" w:rsidRPr="0084565C">
        <w:rPr>
          <w:rFonts w:ascii="Times New Roman" w:eastAsia="仿宋_GB2312" w:hAnsi="Times New Roman" w:cs="Times New Roman"/>
          <w:sz w:val="32"/>
          <w:szCs w:val="32"/>
        </w:rPr>
        <w:t>，主动公开</w:t>
      </w:r>
      <w:r w:rsidR="0084565C" w:rsidRPr="0084565C">
        <w:rPr>
          <w:rFonts w:ascii="Times New Roman" w:eastAsia="仿宋_GB2312" w:hAnsi="Times New Roman" w:cs="Times New Roman" w:hint="eastAsia"/>
          <w:sz w:val="32"/>
          <w:szCs w:val="32"/>
        </w:rPr>
        <w:t>8</w:t>
      </w:r>
      <w:r w:rsidR="00FB47CB" w:rsidRPr="0084565C">
        <w:rPr>
          <w:rFonts w:ascii="Times New Roman" w:eastAsia="仿宋_GB2312" w:hAnsi="Times New Roman" w:cs="Times New Roman"/>
          <w:sz w:val="32"/>
          <w:szCs w:val="32"/>
        </w:rPr>
        <w:t>件（含部分公开），无法提供</w:t>
      </w:r>
      <w:r w:rsidR="0084565C" w:rsidRPr="0084565C">
        <w:rPr>
          <w:rFonts w:ascii="Times New Roman" w:eastAsia="仿宋_GB2312" w:hAnsi="Times New Roman" w:cs="Times New Roman" w:hint="eastAsia"/>
          <w:sz w:val="32"/>
          <w:szCs w:val="32"/>
        </w:rPr>
        <w:t>13</w:t>
      </w:r>
      <w:r>
        <w:rPr>
          <w:rFonts w:ascii="Times New Roman" w:eastAsia="仿宋_GB2312" w:hAnsi="Times New Roman" w:cs="Times New Roman"/>
          <w:sz w:val="32"/>
          <w:szCs w:val="32"/>
        </w:rPr>
        <w:t>件</w:t>
      </w:r>
      <w:r w:rsidR="00FB47CB" w:rsidRPr="0084565C">
        <w:rPr>
          <w:rFonts w:ascii="Times New Roman" w:eastAsia="仿宋_GB2312" w:hAnsi="Times New Roman" w:cs="Times New Roman"/>
          <w:sz w:val="32"/>
          <w:szCs w:val="32"/>
        </w:rPr>
        <w:t>。</w:t>
      </w:r>
    </w:p>
    <w:p w:rsidR="00FB47CB" w:rsidRDefault="00375357">
      <w:pPr>
        <w:spacing w:line="560" w:lineRule="exact"/>
        <w:ind w:firstLineChars="200" w:firstLine="640"/>
        <w:rPr>
          <w:rFonts w:ascii="楷体_GB2312" w:eastAsia="楷体_GB2312" w:hAnsi="楷体_GB2312" w:cs="楷体_GB2312"/>
          <w:bCs/>
          <w:sz w:val="32"/>
          <w:szCs w:val="32"/>
        </w:rPr>
      </w:pPr>
      <w:r>
        <w:rPr>
          <w:rFonts w:ascii="Times New Roman" w:eastAsia="仿宋_GB2312" w:hAnsi="Times New Roman" w:cs="Times New Roman"/>
          <w:bCs/>
          <w:sz w:val="32"/>
          <w:szCs w:val="32"/>
        </w:rPr>
        <w:t>3.</w:t>
      </w:r>
      <w:r>
        <w:rPr>
          <w:rFonts w:ascii="楷体_GB2312" w:eastAsia="楷体_GB2312" w:hAnsi="楷体_GB2312" w:cs="楷体_GB2312"/>
          <w:bCs/>
          <w:sz w:val="32"/>
          <w:szCs w:val="32"/>
        </w:rPr>
        <w:t>政府信息管理方面。</w:t>
      </w:r>
    </w:p>
    <w:p w:rsidR="00FB47CB" w:rsidRPr="00430800" w:rsidRDefault="00430800" w:rsidP="00430800">
      <w:pPr>
        <w:spacing w:line="580" w:lineRule="exact"/>
        <w:ind w:firstLineChars="200" w:firstLine="640"/>
        <w:jc w:val="left"/>
        <w:rPr>
          <w:rFonts w:ascii="Times New Roman" w:eastAsia="仿宋_GB2312" w:hAnsi="Times New Roman" w:cs="Times New Roman"/>
          <w:bCs/>
          <w:color w:val="FF0000"/>
          <w:sz w:val="32"/>
          <w:szCs w:val="32"/>
        </w:rPr>
      </w:pPr>
      <w:r w:rsidRPr="00430800">
        <w:rPr>
          <w:rFonts w:ascii="Times New Roman" w:eastAsia="仿宋_GB2312" w:hAnsi="Times New Roman" w:cs="Times New Roman" w:hint="eastAsia"/>
          <w:sz w:val="32"/>
          <w:szCs w:val="32"/>
        </w:rPr>
        <w:t>我局通过制定《政务信息公开管理办法》等制度要求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 w:rsidRPr="00430800">
        <w:rPr>
          <w:rFonts w:ascii="Times New Roman" w:eastAsia="仿宋_GB2312" w:hAnsi="Times New Roman" w:cs="Times New Roman" w:hint="eastAsia"/>
          <w:sz w:val="32"/>
          <w:szCs w:val="32"/>
        </w:rPr>
        <w:t>执行发布审核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政府信息</w:t>
      </w:r>
      <w:r w:rsidRPr="00430800">
        <w:rPr>
          <w:rFonts w:ascii="Times New Roman" w:eastAsia="仿宋_GB2312" w:hAnsi="Times New Roman" w:cs="Times New Roman" w:hint="eastAsia"/>
          <w:sz w:val="32"/>
          <w:szCs w:val="32"/>
        </w:rPr>
        <w:t>，推进政务公开工作标准化。对机构简介、机构设置、部门领导、人事任免等单位概况进行公开，根据机构、人员变动情况动态管理，实时更新。及时公开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国土空间规划</w:t>
      </w:r>
      <w:r w:rsidRPr="00430800">
        <w:rPr>
          <w:rFonts w:ascii="Times New Roman" w:eastAsia="仿宋_GB2312" w:hAnsi="Times New Roman" w:cs="Times New Roman" w:hint="eastAsia"/>
          <w:sz w:val="32"/>
          <w:szCs w:val="32"/>
        </w:rPr>
        <w:t>、年度计划、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行政执法公示</w:t>
      </w:r>
      <w:r w:rsidRPr="00430800">
        <w:rPr>
          <w:rFonts w:ascii="Times New Roman" w:eastAsia="仿宋_GB2312" w:hAnsi="Times New Roman" w:cs="Times New Roman" w:hint="eastAsia"/>
          <w:sz w:val="32"/>
          <w:szCs w:val="32"/>
        </w:rPr>
        <w:t>等内容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。</w:t>
      </w:r>
      <w:r w:rsidRPr="00430800">
        <w:rPr>
          <w:rFonts w:ascii="Times New Roman" w:eastAsia="仿宋_GB2312" w:hAnsi="Times New Roman" w:cs="Times New Roman" w:hint="eastAsia"/>
          <w:sz w:val="32"/>
          <w:szCs w:val="32"/>
        </w:rPr>
        <w:t>严格政府信息公开符合审批和发布流程，强化保密审查、法律审核机制，确保政府公开信息符合保密规定，避免出现法律纠纷。</w:t>
      </w:r>
      <w:r w:rsidRPr="00430800">
        <w:rPr>
          <w:rFonts w:ascii="Times New Roman" w:eastAsia="仿宋_GB2312" w:hAnsi="Times New Roman" w:cs="Times New Roman" w:hint="eastAsia"/>
          <w:sz w:val="32"/>
          <w:szCs w:val="32"/>
        </w:rPr>
        <w:t>202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3</w:t>
      </w:r>
      <w:r w:rsidRPr="00430800">
        <w:rPr>
          <w:rFonts w:ascii="Times New Roman" w:eastAsia="仿宋_GB2312" w:hAnsi="Times New Roman" w:cs="Times New Roman" w:hint="eastAsia"/>
          <w:sz w:val="32"/>
          <w:szCs w:val="32"/>
        </w:rPr>
        <w:t>年无制发规范性文件。</w:t>
      </w:r>
    </w:p>
    <w:p w:rsidR="00FB47CB" w:rsidRDefault="00375357">
      <w:pPr>
        <w:spacing w:line="560" w:lineRule="exact"/>
        <w:ind w:firstLineChars="200" w:firstLine="640"/>
        <w:rPr>
          <w:rFonts w:ascii="楷体_GB2312" w:eastAsia="楷体_GB2312" w:hAnsi="楷体_GB2312" w:cs="楷体_GB2312"/>
          <w:bCs/>
          <w:sz w:val="32"/>
          <w:szCs w:val="32"/>
        </w:rPr>
      </w:pPr>
      <w:r>
        <w:rPr>
          <w:rFonts w:ascii="Times New Roman" w:eastAsia="仿宋_GB2312" w:hAnsi="Times New Roman" w:cs="Times New Roman"/>
          <w:bCs/>
          <w:sz w:val="32"/>
          <w:szCs w:val="32"/>
        </w:rPr>
        <w:t>4.</w:t>
      </w:r>
      <w:r>
        <w:rPr>
          <w:rFonts w:ascii="楷体_GB2312" w:eastAsia="楷体_GB2312" w:hAnsi="楷体_GB2312" w:cs="楷体_GB2312"/>
          <w:bCs/>
          <w:sz w:val="32"/>
          <w:szCs w:val="32"/>
        </w:rPr>
        <w:t>平台建设方面。</w:t>
      </w:r>
    </w:p>
    <w:p w:rsidR="00FB47CB" w:rsidRPr="0006483B" w:rsidRDefault="00430800" w:rsidP="00C424F9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color w:val="FF0000"/>
          <w:sz w:val="32"/>
          <w:szCs w:val="32"/>
        </w:rPr>
      </w:pPr>
      <w:r w:rsidRPr="00430800">
        <w:rPr>
          <w:rFonts w:ascii="Times New Roman" w:eastAsia="仿宋_GB2312" w:hAnsi="Times New Roman" w:cs="Times New Roman" w:hint="eastAsia"/>
          <w:sz w:val="32"/>
          <w:szCs w:val="32"/>
        </w:rPr>
        <w:t>一是完善政府网站建设。充分发挥环翠区政府门户网站主阵地作用，把政府网站作为政务公开第一平台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，并</w:t>
      </w:r>
      <w:r w:rsidRPr="00430800">
        <w:rPr>
          <w:rFonts w:ascii="Times New Roman" w:eastAsia="仿宋_GB2312" w:hAnsi="Times New Roman" w:cs="Times New Roman" w:hint="eastAsia"/>
          <w:sz w:val="32"/>
          <w:szCs w:val="32"/>
        </w:rPr>
        <w:t>严格落</w:t>
      </w:r>
      <w:r w:rsidRPr="00430800">
        <w:rPr>
          <w:rFonts w:ascii="Times New Roman" w:eastAsia="仿宋_GB2312" w:hAnsi="Times New Roman" w:cs="Times New Roman" w:hint="eastAsia"/>
          <w:sz w:val="32"/>
          <w:szCs w:val="32"/>
        </w:rPr>
        <w:lastRenderedPageBreak/>
        <w:t>实内容发布三审三校制度。二是加强政务新媒体建设和管理。通过“最威海是环翠”</w:t>
      </w:r>
      <w:r w:rsidRPr="00430800">
        <w:rPr>
          <w:rFonts w:ascii="Times New Roman" w:eastAsia="仿宋_GB2312" w:hAnsi="Times New Roman" w:cs="Times New Roman" w:hint="eastAsia"/>
          <w:sz w:val="32"/>
          <w:szCs w:val="32"/>
        </w:rPr>
        <w:t>APP</w:t>
      </w:r>
      <w:r w:rsidRPr="00430800">
        <w:rPr>
          <w:rFonts w:ascii="Times New Roman" w:eastAsia="仿宋_GB2312" w:hAnsi="Times New Roman" w:cs="Times New Roman" w:hint="eastAsia"/>
          <w:sz w:val="32"/>
          <w:szCs w:val="32"/>
        </w:rPr>
        <w:t>，进行信息发布和互动交流。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三是</w:t>
      </w:r>
      <w:r w:rsidRPr="00430800">
        <w:rPr>
          <w:rFonts w:ascii="Times New Roman" w:eastAsia="仿宋_GB2312" w:hAnsi="Times New Roman" w:cs="Times New Roman" w:hint="eastAsia"/>
          <w:sz w:val="32"/>
          <w:szCs w:val="32"/>
        </w:rPr>
        <w:t>组织开展了“政府开放日”活动</w:t>
      </w:r>
      <w:r w:rsidR="007D6F14">
        <w:rPr>
          <w:rFonts w:ascii="Times New Roman" w:eastAsia="仿宋_GB2312" w:hAnsi="Times New Roman" w:cs="Times New Roman" w:hint="eastAsia"/>
          <w:sz w:val="32"/>
          <w:szCs w:val="32"/>
        </w:rPr>
        <w:t>。</w:t>
      </w:r>
      <w:r w:rsidRPr="00430800">
        <w:rPr>
          <w:rFonts w:ascii="Times New Roman" w:eastAsia="仿宋_GB2312" w:hAnsi="Times New Roman" w:cs="Times New Roman" w:hint="eastAsia"/>
          <w:sz w:val="32"/>
          <w:szCs w:val="32"/>
        </w:rPr>
        <w:t>邀请市民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、企业代表参加开放日活动，为自然资源领域</w:t>
      </w:r>
      <w:r w:rsidRPr="00430800">
        <w:rPr>
          <w:rFonts w:ascii="Times New Roman" w:eastAsia="仿宋_GB2312" w:hAnsi="Times New Roman" w:cs="Times New Roman" w:hint="eastAsia"/>
          <w:sz w:val="32"/>
          <w:szCs w:val="32"/>
        </w:rPr>
        <w:t>工作的推动建言献策。</w:t>
      </w:r>
      <w:r w:rsidR="007D6F14">
        <w:rPr>
          <w:rFonts w:ascii="Times New Roman" w:eastAsia="仿宋_GB2312" w:hAnsi="Times New Roman" w:cs="Times New Roman" w:hint="eastAsia"/>
          <w:sz w:val="32"/>
          <w:szCs w:val="32"/>
        </w:rPr>
        <w:t>四是</w:t>
      </w:r>
      <w:r w:rsidR="00C424F9">
        <w:rPr>
          <w:rFonts w:ascii="Times New Roman" w:eastAsia="仿宋_GB2312" w:hAnsi="Times New Roman" w:cs="Times New Roman" w:hint="eastAsia"/>
          <w:sz w:val="32"/>
          <w:szCs w:val="32"/>
        </w:rPr>
        <w:t>拓展线下公开方式。</w:t>
      </w:r>
      <w:r w:rsidR="00C424F9" w:rsidRPr="00C424F9">
        <w:rPr>
          <w:rFonts w:ascii="Times New Roman" w:eastAsia="仿宋_GB2312" w:hAnsi="Times New Roman" w:cs="Times New Roman" w:hint="eastAsia"/>
          <w:sz w:val="32"/>
          <w:szCs w:val="32"/>
        </w:rPr>
        <w:t>使用公共大屏幕</w:t>
      </w:r>
      <w:r w:rsidR="00FB47CB" w:rsidRPr="00C424F9">
        <w:rPr>
          <w:rFonts w:ascii="Times New Roman" w:eastAsia="仿宋_GB2312" w:hAnsi="Times New Roman" w:cs="Times New Roman" w:hint="eastAsia"/>
          <w:sz w:val="32"/>
          <w:szCs w:val="32"/>
        </w:rPr>
        <w:t>、利用地理信息平台系统等多种形式开展线下宣传活动，</w:t>
      </w:r>
      <w:r w:rsidR="00C424F9" w:rsidRPr="00C424F9">
        <w:rPr>
          <w:rFonts w:ascii="Times New Roman" w:eastAsia="仿宋_GB2312" w:hAnsi="Times New Roman" w:cs="Times New Roman" w:hint="eastAsia"/>
          <w:sz w:val="32"/>
          <w:szCs w:val="32"/>
        </w:rPr>
        <w:t>将国家版图意识教育、</w:t>
      </w:r>
      <w:r w:rsidR="00FB47CB" w:rsidRPr="00C424F9">
        <w:rPr>
          <w:rFonts w:ascii="Times New Roman" w:eastAsia="仿宋_GB2312" w:hAnsi="Times New Roman" w:cs="Times New Roman" w:hint="eastAsia"/>
          <w:sz w:val="32"/>
          <w:szCs w:val="32"/>
        </w:rPr>
        <w:t>自然资源领域政策法规等内容进行日常宣传</w:t>
      </w:r>
      <w:r w:rsidR="00C424F9" w:rsidRPr="00C424F9">
        <w:rPr>
          <w:rFonts w:ascii="Times New Roman" w:eastAsia="仿宋_GB2312" w:hAnsi="Times New Roman" w:cs="Times New Roman" w:hint="eastAsia"/>
          <w:sz w:val="32"/>
          <w:szCs w:val="32"/>
        </w:rPr>
        <w:t>。</w:t>
      </w:r>
    </w:p>
    <w:p w:rsidR="00FB47CB" w:rsidRDefault="00375357">
      <w:pPr>
        <w:spacing w:line="560" w:lineRule="exact"/>
        <w:ind w:firstLineChars="200" w:firstLine="640"/>
        <w:rPr>
          <w:rFonts w:ascii="楷体_GB2312" w:eastAsia="楷体_GB2312" w:hAnsi="楷体_GB2312" w:cs="楷体_GB2312"/>
          <w:bCs/>
          <w:sz w:val="32"/>
          <w:szCs w:val="32"/>
        </w:rPr>
      </w:pPr>
      <w:r>
        <w:rPr>
          <w:rFonts w:ascii="Times New Roman" w:eastAsia="仿宋_GB2312" w:hAnsi="Times New Roman" w:cs="Times New Roman"/>
          <w:bCs/>
          <w:sz w:val="32"/>
          <w:szCs w:val="32"/>
        </w:rPr>
        <w:t>5.</w:t>
      </w:r>
      <w:r>
        <w:rPr>
          <w:rFonts w:ascii="楷体_GB2312" w:eastAsia="楷体_GB2312" w:hAnsi="楷体_GB2312" w:cs="楷体_GB2312"/>
          <w:bCs/>
          <w:sz w:val="32"/>
          <w:szCs w:val="32"/>
        </w:rPr>
        <w:t>监督保障方面。</w:t>
      </w:r>
    </w:p>
    <w:p w:rsidR="0029614D" w:rsidRPr="002C754A" w:rsidRDefault="002C754A" w:rsidP="00CB5FB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bCs/>
          <w:sz w:val="32"/>
          <w:szCs w:val="32"/>
        </w:rPr>
      </w:pPr>
      <w:r w:rsidRPr="002C754A">
        <w:rPr>
          <w:rFonts w:ascii="Times New Roman" w:eastAsia="仿宋_GB2312" w:hAnsi="Times New Roman" w:cs="Times New Roman" w:hint="eastAsia"/>
          <w:bCs/>
          <w:sz w:val="32"/>
          <w:szCs w:val="32"/>
        </w:rPr>
        <w:t>我局</w:t>
      </w:r>
      <w:r w:rsidR="00CB5FBD" w:rsidRPr="002C754A">
        <w:rPr>
          <w:rFonts w:ascii="Times New Roman" w:eastAsia="仿宋_GB2312" w:hAnsi="Times New Roman" w:cs="Times New Roman" w:hint="eastAsia"/>
          <w:bCs/>
          <w:sz w:val="32"/>
          <w:szCs w:val="32"/>
        </w:rPr>
        <w:t>设定了地理信息科负责本部门政府信息公开工作的机构，</w:t>
      </w:r>
      <w:r w:rsidR="00FB47CB" w:rsidRPr="002C754A">
        <w:rPr>
          <w:rFonts w:ascii="Times New Roman" w:eastAsia="仿宋_GB2312" w:hAnsi="Times New Roman" w:cs="Times New Roman" w:hint="eastAsia"/>
          <w:bCs/>
          <w:sz w:val="32"/>
          <w:szCs w:val="32"/>
        </w:rPr>
        <w:t>开展政府信息公开工作。</w:t>
      </w:r>
      <w:r w:rsidR="00CB5FBD" w:rsidRPr="002C754A">
        <w:rPr>
          <w:rFonts w:ascii="Times New Roman" w:eastAsia="仿宋_GB2312" w:hAnsi="Times New Roman" w:cs="Times New Roman" w:hint="eastAsia"/>
          <w:bCs/>
          <w:sz w:val="32"/>
          <w:szCs w:val="32"/>
        </w:rPr>
        <w:t>积极参加区政府组织的政府信息公开工作会议和业务培训，并严格贯彻落实。</w:t>
      </w:r>
      <w:r w:rsidRPr="002C754A">
        <w:rPr>
          <w:rFonts w:ascii="Times New Roman" w:eastAsia="仿宋_GB2312" w:hAnsi="Times New Roman" w:cs="Times New Roman" w:hint="eastAsia"/>
          <w:bCs/>
          <w:sz w:val="32"/>
          <w:szCs w:val="32"/>
        </w:rPr>
        <w:t>对区政府和上级部门指出的问题，严格按照整改要求予以落实。</w:t>
      </w:r>
      <w:r w:rsidRPr="002C754A">
        <w:rPr>
          <w:rFonts w:ascii="Times New Roman" w:eastAsia="仿宋_GB2312" w:hAnsi="Times New Roman" w:cs="Times New Roman" w:hint="eastAsia"/>
          <w:bCs/>
          <w:sz w:val="32"/>
          <w:szCs w:val="32"/>
        </w:rPr>
        <w:t>2023</w:t>
      </w:r>
      <w:r w:rsidRPr="002C754A">
        <w:rPr>
          <w:rFonts w:ascii="Times New Roman" w:eastAsia="仿宋_GB2312" w:hAnsi="Times New Roman" w:cs="Times New Roman" w:hint="eastAsia"/>
          <w:bCs/>
          <w:sz w:val="32"/>
          <w:szCs w:val="32"/>
        </w:rPr>
        <w:t>年我局</w:t>
      </w:r>
      <w:r w:rsidR="00FB47CB" w:rsidRPr="002C754A">
        <w:rPr>
          <w:rFonts w:ascii="Times New Roman" w:eastAsia="仿宋_GB2312" w:hAnsi="Times New Roman" w:cs="Times New Roman" w:hint="eastAsia"/>
          <w:bCs/>
          <w:sz w:val="32"/>
          <w:szCs w:val="32"/>
        </w:rPr>
        <w:t>未收到政府信息公开有关的投诉、举报，也</w:t>
      </w:r>
      <w:r w:rsidRPr="002C754A">
        <w:rPr>
          <w:rFonts w:ascii="Times New Roman" w:eastAsia="仿宋_GB2312" w:hAnsi="Times New Roman" w:cs="Times New Roman" w:hint="eastAsia"/>
          <w:bCs/>
          <w:sz w:val="32"/>
          <w:szCs w:val="32"/>
        </w:rPr>
        <w:t>没有因政府信息公开工作不力被追究责任的情况</w:t>
      </w:r>
      <w:r>
        <w:rPr>
          <w:rFonts w:ascii="Times New Roman" w:eastAsia="仿宋_GB2312" w:hAnsi="Times New Roman" w:cs="Times New Roman" w:hint="eastAsia"/>
          <w:bCs/>
          <w:sz w:val="32"/>
          <w:szCs w:val="32"/>
        </w:rPr>
        <w:t>。</w:t>
      </w:r>
    </w:p>
    <w:p w:rsidR="00DE341A" w:rsidRDefault="00375357">
      <w:pPr>
        <w:pStyle w:val="a3"/>
        <w:widowControl/>
        <w:shd w:val="clear" w:color="auto" w:fill="FFFFFF"/>
        <w:spacing w:beforeAutospacing="0" w:afterAutospacing="0" w:line="560" w:lineRule="exact"/>
        <w:ind w:firstLineChars="200" w:firstLine="640"/>
        <w:jc w:val="both"/>
        <w:rPr>
          <w:rFonts w:ascii="黑体" w:eastAsia="黑体" w:hAnsi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p w:rsidR="00DE341A" w:rsidRDefault="00DE341A" w:rsidP="0006483B">
      <w:pPr>
        <w:pStyle w:val="a3"/>
        <w:widowControl/>
        <w:shd w:val="clear" w:color="auto" w:fill="FFFFFF"/>
        <w:spacing w:beforeAutospacing="0" w:afterAutospacing="0" w:line="560" w:lineRule="exact"/>
        <w:ind w:firstLineChars="200" w:firstLine="640"/>
        <w:jc w:val="both"/>
        <w:rPr>
          <w:rFonts w:ascii="黑体" w:eastAsia="黑体" w:hAnsi="黑体" w:cs="黑体"/>
          <w:bCs/>
          <w:color w:val="333333"/>
          <w:sz w:val="32"/>
          <w:szCs w:val="32"/>
          <w:shd w:val="clear" w:color="auto" w:fill="FFFFFF"/>
        </w:rPr>
      </w:pPr>
    </w:p>
    <w:tbl>
      <w:tblPr>
        <w:tblW w:w="8824" w:type="dxa"/>
        <w:tblLayout w:type="fixed"/>
        <w:tblLook w:val="04A0"/>
      </w:tblPr>
      <w:tblGrid>
        <w:gridCol w:w="2206"/>
        <w:gridCol w:w="2206"/>
        <w:gridCol w:w="2206"/>
        <w:gridCol w:w="2206"/>
      </w:tblGrid>
      <w:tr w:rsidR="00DE341A">
        <w:trPr>
          <w:trHeight w:val="567"/>
        </w:trPr>
        <w:tc>
          <w:tcPr>
            <w:tcW w:w="882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6D9F1"/>
            <w:vAlign w:val="center"/>
          </w:tcPr>
          <w:p w:rsidR="00DE341A" w:rsidRDefault="00375357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第二十条第（一）项</w:t>
            </w:r>
          </w:p>
        </w:tc>
      </w:tr>
      <w:tr w:rsidR="00DE341A">
        <w:trPr>
          <w:trHeight w:val="567"/>
        </w:trPr>
        <w:tc>
          <w:tcPr>
            <w:tcW w:w="22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341A" w:rsidRDefault="0037535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341A" w:rsidRDefault="0037535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341A" w:rsidRDefault="0037535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341A" w:rsidRDefault="0037535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现行有效件数</w:t>
            </w:r>
          </w:p>
        </w:tc>
      </w:tr>
      <w:tr w:rsidR="00DE341A">
        <w:trPr>
          <w:trHeight w:val="567"/>
        </w:trPr>
        <w:tc>
          <w:tcPr>
            <w:tcW w:w="22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341A" w:rsidRDefault="00375357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341A" w:rsidRPr="00E137B5" w:rsidRDefault="00FB47C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E137B5">
              <w:rPr>
                <w:rFonts w:ascii="仿宋_GB2312" w:eastAsia="仿宋_GB2312" w:hAnsi="宋体" w:cs="宋体" w:hint="eastAsia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341A" w:rsidRPr="00E137B5" w:rsidRDefault="00FB47CB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E137B5">
              <w:rPr>
                <w:rFonts w:ascii="仿宋_GB2312" w:eastAsia="仿宋_GB2312" w:hAnsi="宋体" w:cs="宋体" w:hint="eastAsia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341A" w:rsidRPr="00E137B5" w:rsidRDefault="00FB47CB">
            <w:pPr>
              <w:widowControl/>
              <w:jc w:val="center"/>
              <w:rPr>
                <w:rFonts w:ascii="仿宋_GB2312" w:eastAsia="仿宋_GB2312" w:hAnsi="Calibri" w:cs="Calibri"/>
                <w:kern w:val="0"/>
                <w:szCs w:val="21"/>
              </w:rPr>
            </w:pPr>
            <w:r w:rsidRPr="00E137B5">
              <w:rPr>
                <w:rFonts w:ascii="仿宋_GB2312" w:eastAsia="仿宋_GB2312" w:hAnsi="Calibri" w:cs="Calibri" w:hint="eastAsia"/>
                <w:kern w:val="0"/>
                <w:szCs w:val="21"/>
              </w:rPr>
              <w:t>0</w:t>
            </w:r>
          </w:p>
        </w:tc>
      </w:tr>
      <w:tr w:rsidR="00DE341A">
        <w:trPr>
          <w:trHeight w:val="567"/>
        </w:trPr>
        <w:tc>
          <w:tcPr>
            <w:tcW w:w="22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341A" w:rsidRDefault="00375357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341A" w:rsidRPr="00E137B5" w:rsidRDefault="0007786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E137B5">
              <w:rPr>
                <w:rFonts w:ascii="仿宋_GB2312" w:eastAsia="仿宋_GB2312" w:hAnsi="宋体" w:cs="宋体" w:hint="eastAsia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341A" w:rsidRPr="00E137B5" w:rsidRDefault="0007786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E137B5">
              <w:rPr>
                <w:rFonts w:ascii="仿宋_GB2312" w:eastAsia="仿宋_GB2312" w:hAnsi="宋体" w:cs="宋体" w:hint="eastAsia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341A" w:rsidRPr="00E137B5" w:rsidRDefault="0007786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E137B5">
              <w:rPr>
                <w:rFonts w:ascii="仿宋_GB2312" w:eastAsia="仿宋_GB2312" w:hAnsi="宋体" w:cs="宋体" w:hint="eastAsia"/>
                <w:kern w:val="0"/>
                <w:szCs w:val="21"/>
              </w:rPr>
              <w:t>0</w:t>
            </w:r>
          </w:p>
        </w:tc>
      </w:tr>
      <w:tr w:rsidR="00DE341A">
        <w:trPr>
          <w:trHeight w:val="567"/>
        </w:trPr>
        <w:tc>
          <w:tcPr>
            <w:tcW w:w="882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6D9F1"/>
            <w:vAlign w:val="center"/>
          </w:tcPr>
          <w:p w:rsidR="00DE341A" w:rsidRDefault="00375357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第二十条第（五）项</w:t>
            </w:r>
          </w:p>
        </w:tc>
      </w:tr>
      <w:tr w:rsidR="00DE341A">
        <w:trPr>
          <w:trHeight w:val="567"/>
        </w:trPr>
        <w:tc>
          <w:tcPr>
            <w:tcW w:w="22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341A" w:rsidRDefault="0037535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DE341A" w:rsidRDefault="0037535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本年处理决定数量</w:t>
            </w:r>
          </w:p>
        </w:tc>
      </w:tr>
      <w:tr w:rsidR="00DE341A">
        <w:trPr>
          <w:trHeight w:val="567"/>
        </w:trPr>
        <w:tc>
          <w:tcPr>
            <w:tcW w:w="22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341A" w:rsidRPr="00AF7845" w:rsidRDefault="00375357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F7845">
              <w:rPr>
                <w:rFonts w:ascii="仿宋_GB2312" w:eastAsia="仿宋_GB2312" w:hAnsi="宋体" w:cs="宋体" w:hint="eastAsia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DE341A" w:rsidRPr="00AF7845" w:rsidRDefault="00E137B5">
            <w:pPr>
              <w:widowControl/>
              <w:jc w:val="left"/>
              <w:rPr>
                <w:rFonts w:ascii="仿宋_GB2312" w:eastAsia="仿宋_GB2312" w:hAnsi="Calibri" w:cs="Calibri"/>
                <w:kern w:val="0"/>
                <w:szCs w:val="21"/>
              </w:rPr>
            </w:pPr>
            <w:r w:rsidRPr="00AF7845">
              <w:rPr>
                <w:rFonts w:ascii="仿宋_GB2312" w:eastAsia="仿宋_GB2312" w:hAnsi="Calibri" w:cs="Calibri" w:hint="eastAsia"/>
                <w:kern w:val="0"/>
                <w:szCs w:val="21"/>
              </w:rPr>
              <w:t>0</w:t>
            </w:r>
          </w:p>
        </w:tc>
      </w:tr>
      <w:tr w:rsidR="00DE341A">
        <w:trPr>
          <w:trHeight w:val="567"/>
        </w:trPr>
        <w:tc>
          <w:tcPr>
            <w:tcW w:w="882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6D9F1"/>
            <w:vAlign w:val="center"/>
          </w:tcPr>
          <w:p w:rsidR="00DE341A" w:rsidRDefault="00375357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第二十条第（六）项</w:t>
            </w:r>
          </w:p>
        </w:tc>
      </w:tr>
      <w:tr w:rsidR="00DE341A">
        <w:trPr>
          <w:trHeight w:val="567"/>
        </w:trPr>
        <w:tc>
          <w:tcPr>
            <w:tcW w:w="22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341A" w:rsidRDefault="0037535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lastRenderedPageBreak/>
              <w:t>信息内容</w:t>
            </w:r>
          </w:p>
        </w:tc>
        <w:tc>
          <w:tcPr>
            <w:tcW w:w="661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DE341A" w:rsidRDefault="0037535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本年处理决定数量</w:t>
            </w:r>
          </w:p>
        </w:tc>
      </w:tr>
      <w:tr w:rsidR="00DE341A">
        <w:trPr>
          <w:trHeight w:val="567"/>
        </w:trPr>
        <w:tc>
          <w:tcPr>
            <w:tcW w:w="22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341A" w:rsidRDefault="00375357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DE341A" w:rsidRPr="00772E62" w:rsidRDefault="00E2585E">
            <w:pPr>
              <w:widowControl/>
              <w:jc w:val="left"/>
              <w:rPr>
                <w:rFonts w:ascii="仿宋_GB2312" w:eastAsia="仿宋_GB2312" w:hAnsi="Calibri" w:cs="Calibri"/>
                <w:kern w:val="0"/>
                <w:szCs w:val="21"/>
              </w:rPr>
            </w:pPr>
            <w:r w:rsidRPr="00772E62">
              <w:rPr>
                <w:rFonts w:ascii="仿宋_GB2312" w:eastAsia="仿宋_GB2312" w:hAnsi="Calibri" w:cs="Calibri" w:hint="eastAsia"/>
                <w:kern w:val="0"/>
                <w:szCs w:val="21"/>
              </w:rPr>
              <w:t>3</w:t>
            </w:r>
          </w:p>
        </w:tc>
      </w:tr>
      <w:tr w:rsidR="00DE341A">
        <w:trPr>
          <w:trHeight w:val="567"/>
        </w:trPr>
        <w:tc>
          <w:tcPr>
            <w:tcW w:w="22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341A" w:rsidRPr="00772E62" w:rsidRDefault="00375357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772E62">
              <w:rPr>
                <w:rFonts w:ascii="仿宋_GB2312" w:eastAsia="仿宋_GB2312" w:hAnsi="宋体" w:cs="宋体" w:hint="eastAsia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DE341A" w:rsidRPr="00772E62" w:rsidRDefault="00375357">
            <w:pPr>
              <w:widowControl/>
              <w:jc w:val="left"/>
              <w:rPr>
                <w:rFonts w:ascii="仿宋_GB2312" w:eastAsia="仿宋_GB2312" w:hAnsi="Calibri" w:cs="Calibri"/>
                <w:kern w:val="0"/>
                <w:szCs w:val="21"/>
              </w:rPr>
            </w:pPr>
            <w:r w:rsidRPr="00772E62">
              <w:rPr>
                <w:rFonts w:ascii="仿宋_GB2312" w:eastAsia="仿宋_GB2312" w:hAnsi="Calibri" w:cs="Calibri" w:hint="eastAsia"/>
                <w:kern w:val="0"/>
                <w:szCs w:val="21"/>
              </w:rPr>
              <w:t xml:space="preserve">　</w:t>
            </w:r>
            <w:r w:rsidR="002A40D3" w:rsidRPr="00772E62">
              <w:rPr>
                <w:rFonts w:ascii="仿宋_GB2312" w:eastAsia="仿宋_GB2312" w:hAnsi="Calibri" w:cs="Calibri" w:hint="eastAsia"/>
                <w:kern w:val="0"/>
                <w:szCs w:val="21"/>
              </w:rPr>
              <w:t>0</w:t>
            </w:r>
          </w:p>
        </w:tc>
      </w:tr>
      <w:tr w:rsidR="00DE341A">
        <w:trPr>
          <w:trHeight w:val="567"/>
        </w:trPr>
        <w:tc>
          <w:tcPr>
            <w:tcW w:w="882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6D9F1"/>
            <w:vAlign w:val="center"/>
          </w:tcPr>
          <w:p w:rsidR="00DE341A" w:rsidRDefault="00375357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第二十条第（八）项</w:t>
            </w:r>
          </w:p>
        </w:tc>
      </w:tr>
      <w:tr w:rsidR="00DE341A">
        <w:trPr>
          <w:trHeight w:val="567"/>
        </w:trPr>
        <w:tc>
          <w:tcPr>
            <w:tcW w:w="22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341A" w:rsidRDefault="0037535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DE341A" w:rsidRDefault="0037535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 w:rsidR="00DE341A">
        <w:trPr>
          <w:trHeight w:val="567"/>
        </w:trPr>
        <w:tc>
          <w:tcPr>
            <w:tcW w:w="22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341A" w:rsidRPr="00AF7845" w:rsidRDefault="00375357">
            <w:pPr>
              <w:widowControl/>
              <w:jc w:val="left"/>
              <w:rPr>
                <w:rFonts w:ascii="仿宋_GB2312" w:eastAsia="仿宋_GB2312" w:hAnsi="宋体" w:cs="宋体"/>
                <w:kern w:val="0"/>
                <w:szCs w:val="21"/>
              </w:rPr>
            </w:pPr>
            <w:r w:rsidRPr="00AF7845">
              <w:rPr>
                <w:rFonts w:ascii="仿宋_GB2312" w:eastAsia="仿宋_GB2312" w:hAnsi="宋体" w:cs="宋体" w:hint="eastAsia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DE341A" w:rsidRPr="00AF7845" w:rsidRDefault="00375357">
            <w:pPr>
              <w:widowControl/>
              <w:jc w:val="left"/>
              <w:rPr>
                <w:rFonts w:ascii="仿宋_GB2312" w:eastAsia="仿宋_GB2312" w:hAnsi="Calibri" w:cs="Calibri"/>
                <w:kern w:val="0"/>
                <w:szCs w:val="21"/>
              </w:rPr>
            </w:pPr>
            <w:r w:rsidRPr="00AF7845">
              <w:rPr>
                <w:rFonts w:ascii="仿宋_GB2312" w:eastAsia="仿宋_GB2312" w:hAnsi="Calibri" w:cs="Calibri" w:hint="eastAsia"/>
                <w:kern w:val="0"/>
                <w:szCs w:val="21"/>
              </w:rPr>
              <w:t xml:space="preserve">　</w:t>
            </w:r>
            <w:r w:rsidR="00E137B5" w:rsidRPr="00AF7845">
              <w:rPr>
                <w:rFonts w:ascii="仿宋_GB2312" w:eastAsia="仿宋_GB2312" w:hAnsi="Calibri" w:cs="Calibri" w:hint="eastAsia"/>
                <w:kern w:val="0"/>
                <w:szCs w:val="21"/>
              </w:rPr>
              <w:t>0</w:t>
            </w:r>
          </w:p>
        </w:tc>
      </w:tr>
    </w:tbl>
    <w:p w:rsidR="00DE341A" w:rsidRDefault="00375357">
      <w:pPr>
        <w:spacing w:line="560" w:lineRule="exact"/>
        <w:ind w:firstLineChars="200" w:firstLine="640"/>
        <w:rPr>
          <w:rFonts w:ascii="黑体" w:eastAsia="黑体" w:hAnsi="黑体" w:cs="黑体"/>
          <w:color w:val="FF0000"/>
          <w:sz w:val="32"/>
          <w:szCs w:val="32"/>
        </w:rPr>
      </w:pPr>
      <w:r>
        <w:rPr>
          <w:rFonts w:ascii="黑体" w:eastAsia="黑体" w:hAnsi="黑体" w:cs="黑体" w:hint="eastAsia"/>
          <w:bCs/>
          <w:kern w:val="0"/>
          <w:sz w:val="32"/>
          <w:szCs w:val="32"/>
          <w:shd w:val="clear" w:color="auto" w:fill="FFFFFF"/>
        </w:rPr>
        <w:t>三、收</w:t>
      </w:r>
      <w:r>
        <w:rPr>
          <w:rFonts w:ascii="黑体" w:eastAsia="黑体" w:hAnsi="黑体" w:cs="黑体" w:hint="eastAsia"/>
          <w:bCs/>
          <w:color w:val="333333"/>
          <w:kern w:val="0"/>
          <w:sz w:val="32"/>
          <w:szCs w:val="32"/>
          <w:shd w:val="clear" w:color="auto" w:fill="FFFFFF"/>
        </w:rPr>
        <w:t>到和处理政府信息公开申请情况</w:t>
      </w:r>
    </w:p>
    <w:p w:rsidR="00DE341A" w:rsidRDefault="00DE341A">
      <w:pPr>
        <w:spacing w:line="560" w:lineRule="exact"/>
        <w:ind w:firstLineChars="200" w:firstLine="640"/>
        <w:rPr>
          <w:rFonts w:ascii="仿宋_GB2312" w:eastAsia="仿宋_GB2312" w:hAnsi="仿宋_GB2312" w:cs="仿宋_GB2312"/>
          <w:color w:val="FF0000"/>
          <w:sz w:val="32"/>
          <w:szCs w:val="32"/>
        </w:rPr>
      </w:pPr>
    </w:p>
    <w:tbl>
      <w:tblPr>
        <w:tblW w:w="9541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416"/>
        <w:gridCol w:w="1699"/>
        <w:gridCol w:w="2972"/>
        <w:gridCol w:w="751"/>
        <w:gridCol w:w="9"/>
        <w:gridCol w:w="10"/>
        <w:gridCol w:w="521"/>
        <w:gridCol w:w="8"/>
        <w:gridCol w:w="9"/>
        <w:gridCol w:w="527"/>
        <w:gridCol w:w="719"/>
        <w:gridCol w:w="674"/>
        <w:gridCol w:w="526"/>
        <w:gridCol w:w="700"/>
      </w:tblGrid>
      <w:tr w:rsidR="00DE341A" w:rsidTr="00E01712">
        <w:trPr>
          <w:trHeight w:val="413"/>
          <w:jc w:val="center"/>
        </w:trPr>
        <w:tc>
          <w:tcPr>
            <w:tcW w:w="5087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jc w:val="center"/>
              <w:rPr>
                <w:rFonts w:ascii="楷体_GB2312" w:eastAsia="楷体_GB2312" w:hAnsi="黑体"/>
                <w:kern w:val="0"/>
                <w:szCs w:val="21"/>
              </w:rPr>
            </w:pPr>
            <w:r>
              <w:rPr>
                <w:rFonts w:ascii="楷体_GB2312" w:eastAsia="楷体_GB2312" w:hAnsi="黑体" w:hint="eastAsia"/>
                <w:kern w:val="0"/>
                <w:szCs w:val="21"/>
              </w:rPr>
              <w:t>（本列数据的勾稽关系为：第一项加第二项之和，</w:t>
            </w:r>
          </w:p>
          <w:p w:rsidR="00DE341A" w:rsidRDefault="00375357">
            <w:pPr>
              <w:widowControl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楷体_GB2312" w:eastAsia="楷体_GB2312" w:hAnsi="黑体" w:hint="eastAsia"/>
                <w:kern w:val="0"/>
                <w:szCs w:val="21"/>
              </w:rPr>
              <w:t>等于第三项加第四项之和）</w:t>
            </w:r>
          </w:p>
        </w:tc>
        <w:tc>
          <w:tcPr>
            <w:tcW w:w="4454" w:type="dxa"/>
            <w:gridSpan w:val="11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spacing w:line="32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申请人情况</w:t>
            </w:r>
          </w:p>
        </w:tc>
      </w:tr>
      <w:tr w:rsidR="00DE341A" w:rsidTr="00E01712">
        <w:trPr>
          <w:trHeight w:val="425"/>
          <w:jc w:val="center"/>
        </w:trPr>
        <w:tc>
          <w:tcPr>
            <w:tcW w:w="5087" w:type="dxa"/>
            <w:gridSpan w:val="3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DE341A">
            <w:pPr>
              <w:jc w:val="center"/>
              <w:rPr>
                <w:rFonts w:ascii="仿宋_GB2312" w:eastAsia="仿宋_GB2312" w:hAnsi="Times New Roman"/>
                <w:szCs w:val="21"/>
              </w:rPr>
            </w:pPr>
          </w:p>
        </w:tc>
        <w:tc>
          <w:tcPr>
            <w:tcW w:w="75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自然人</w:t>
            </w:r>
          </w:p>
        </w:tc>
        <w:tc>
          <w:tcPr>
            <w:tcW w:w="3003" w:type="dxa"/>
            <w:gridSpan w:val="9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spacing w:line="320" w:lineRule="exac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法人或其他组织</w:t>
            </w:r>
          </w:p>
        </w:tc>
        <w:tc>
          <w:tcPr>
            <w:tcW w:w="700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总计</w:t>
            </w:r>
          </w:p>
        </w:tc>
      </w:tr>
      <w:tr w:rsidR="00DE341A" w:rsidTr="00E01712">
        <w:trPr>
          <w:trHeight w:val="322"/>
          <w:jc w:val="center"/>
        </w:trPr>
        <w:tc>
          <w:tcPr>
            <w:tcW w:w="5087" w:type="dxa"/>
            <w:gridSpan w:val="3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DE341A">
            <w:pPr>
              <w:jc w:val="center"/>
              <w:rPr>
                <w:rFonts w:ascii="仿宋_GB2312" w:eastAsia="仿宋_GB2312" w:hAnsi="Times New Roman"/>
                <w:szCs w:val="21"/>
              </w:rPr>
            </w:pPr>
          </w:p>
        </w:tc>
        <w:tc>
          <w:tcPr>
            <w:tcW w:w="751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DE341A">
            <w:pPr>
              <w:jc w:val="center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spacing w:line="320" w:lineRule="exact"/>
              <w:ind w:leftChars="-51" w:left="-106" w:rightChars="-51" w:right="-107" w:hanging="1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商业企业</w:t>
            </w:r>
          </w:p>
        </w:tc>
        <w:tc>
          <w:tcPr>
            <w:tcW w:w="54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spacing w:line="320" w:lineRule="exact"/>
              <w:ind w:leftChars="-51" w:left="-107" w:rightChars="-51" w:right="-107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科研机构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spacing w:line="320" w:lineRule="exact"/>
              <w:ind w:leftChars="-51" w:left="-107" w:rightChars="-51" w:right="-107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社会公益组织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spacing w:line="320" w:lineRule="exact"/>
              <w:ind w:leftChars="-51" w:left="-106" w:rightChars="-51" w:right="-107" w:hanging="1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法律服务机构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spacing w:line="360" w:lineRule="exact"/>
              <w:ind w:leftChars="-30" w:left="-63" w:rightChars="-64" w:right="-134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其他</w:t>
            </w:r>
          </w:p>
        </w:tc>
        <w:tc>
          <w:tcPr>
            <w:tcW w:w="700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DE341A">
            <w:pPr>
              <w:jc w:val="center"/>
              <w:rPr>
                <w:rFonts w:ascii="仿宋_GB2312" w:eastAsia="仿宋_GB2312" w:hAnsi="Times New Roman"/>
                <w:szCs w:val="21"/>
              </w:rPr>
            </w:pPr>
          </w:p>
        </w:tc>
      </w:tr>
      <w:tr w:rsidR="00DE341A" w:rsidTr="00E01712">
        <w:trPr>
          <w:trHeight w:val="20"/>
          <w:jc w:val="center"/>
        </w:trPr>
        <w:tc>
          <w:tcPr>
            <w:tcW w:w="508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ascii="黑体" w:eastAsia="黑体" w:hAnsi="黑体" w:hint="eastAsia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7F0E0C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20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7F0E0C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1</w:t>
            </w:r>
          </w:p>
        </w:tc>
        <w:tc>
          <w:tcPr>
            <w:tcW w:w="54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7F0E0C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7F0E0C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7F0E0C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7F0E0C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7F0E0C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21</w:t>
            </w:r>
          </w:p>
        </w:tc>
      </w:tr>
      <w:tr w:rsidR="00DE341A" w:rsidTr="00E01712">
        <w:trPr>
          <w:trHeight w:val="20"/>
          <w:jc w:val="center"/>
        </w:trPr>
        <w:tc>
          <w:tcPr>
            <w:tcW w:w="508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7F0E0C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7F0E0C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4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7F0E0C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7F0E0C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7F0E0C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7F0E0C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7F0E0C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DE341A" w:rsidTr="00E01712"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spacing w:after="180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三、本年度办理结果</w:t>
            </w:r>
          </w:p>
        </w:tc>
        <w:tc>
          <w:tcPr>
            <w:tcW w:w="4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（一）予以公开</w:t>
            </w:r>
          </w:p>
        </w:tc>
        <w:tc>
          <w:tcPr>
            <w:tcW w:w="7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39486A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4</w:t>
            </w:r>
          </w:p>
        </w:tc>
        <w:tc>
          <w:tcPr>
            <w:tcW w:w="54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39486A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3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39486A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39486A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39486A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39486A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39486A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4</w:t>
            </w:r>
          </w:p>
        </w:tc>
      </w:tr>
      <w:tr w:rsidR="00DE341A" w:rsidTr="00E01712">
        <w:trPr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DE341A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4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ascii="黑体" w:eastAsia="黑体" w:hAnsi="黑体" w:hint="eastAsia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ascii="黑体" w:eastAsia="黑体" w:hAnsi="黑体" w:hint="eastAsia"/>
                <w:kern w:val="0"/>
                <w:szCs w:val="21"/>
              </w:rPr>
              <w:t>）</w:t>
            </w:r>
          </w:p>
        </w:tc>
        <w:tc>
          <w:tcPr>
            <w:tcW w:w="7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39486A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4</w:t>
            </w:r>
          </w:p>
        </w:tc>
        <w:tc>
          <w:tcPr>
            <w:tcW w:w="54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39486A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3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39486A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39486A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39486A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39486A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39486A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4</w:t>
            </w:r>
          </w:p>
        </w:tc>
      </w:tr>
      <w:tr w:rsidR="00DE341A" w:rsidTr="00E01712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DE341A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spacing w:line="200" w:lineRule="exact"/>
              <w:ind w:leftChars="-51" w:left="-107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（三）不予公开</w:t>
            </w: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spacing w:line="2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1.属于国家秘密</w:t>
            </w:r>
          </w:p>
        </w:tc>
        <w:tc>
          <w:tcPr>
            <w:tcW w:w="7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E01712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4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E01712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3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E01712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E01712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E01712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E01712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Pr="00E137B5" w:rsidRDefault="00E01712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E01712" w:rsidTr="00E01712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spacing w:line="2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widowControl/>
              <w:spacing w:line="2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2.</w:t>
            </w:r>
            <w:bookmarkStart w:id="2" w:name="_Hlk66974104"/>
            <w:r>
              <w:rPr>
                <w:rFonts w:ascii="仿宋_GB2312" w:eastAsia="仿宋_GB2312" w:hAnsi="黑体" w:hint="eastAsia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6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3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E01712" w:rsidTr="00E01712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spacing w:line="2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widowControl/>
              <w:spacing w:line="2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3.危及“三安全一稳定”</w:t>
            </w:r>
          </w:p>
        </w:tc>
        <w:tc>
          <w:tcPr>
            <w:tcW w:w="76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3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E01712" w:rsidTr="00E01712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spacing w:line="2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widowControl/>
              <w:spacing w:line="2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4.</w:t>
            </w:r>
            <w:bookmarkStart w:id="3" w:name="_Hlk66974290"/>
            <w:r>
              <w:rPr>
                <w:rFonts w:ascii="仿宋_GB2312" w:eastAsia="仿宋_GB2312" w:hAnsi="黑体" w:hint="eastAsia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6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3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E01712" w:rsidTr="00E01712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spacing w:line="2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widowControl/>
              <w:spacing w:line="2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5.属于三类内部事务信息</w:t>
            </w:r>
          </w:p>
        </w:tc>
        <w:tc>
          <w:tcPr>
            <w:tcW w:w="76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4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E01712" w:rsidTr="00E01712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spacing w:line="2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widowControl/>
              <w:spacing w:line="2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6.</w:t>
            </w:r>
            <w:bookmarkStart w:id="4" w:name="_Hlk66974555"/>
            <w:r>
              <w:rPr>
                <w:rFonts w:ascii="仿宋_GB2312" w:eastAsia="仿宋_GB2312" w:hAnsi="黑体" w:hint="eastAsia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4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E01712" w:rsidTr="00E01712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spacing w:line="2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widowControl/>
              <w:spacing w:line="2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7.属于行政执法案卷</w:t>
            </w:r>
          </w:p>
        </w:tc>
        <w:tc>
          <w:tcPr>
            <w:tcW w:w="76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4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E01712" w:rsidTr="00E01712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spacing w:line="2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widowControl/>
              <w:spacing w:line="2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8.</w:t>
            </w:r>
            <w:bookmarkStart w:id="5" w:name="_Hlk66975211"/>
            <w:r>
              <w:rPr>
                <w:rFonts w:ascii="仿宋_GB2312" w:eastAsia="仿宋_GB2312" w:hAnsi="黑体" w:hint="eastAsia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4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E01712" w:rsidTr="00E01712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widowControl/>
              <w:spacing w:line="200" w:lineRule="exact"/>
              <w:ind w:leftChars="-51" w:left="-107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（四）无法提供</w:t>
            </w: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widowControl/>
              <w:spacing w:line="2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1.本机关不掌握相关政府信息</w:t>
            </w:r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D039C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1</w:t>
            </w:r>
            <w:r w:rsidR="00D039C7">
              <w:rPr>
                <w:rFonts w:ascii="仿宋_GB2312" w:eastAsia="仿宋_GB2312" w:hAnsi="Times New Roman" w:hint="eastAsia"/>
                <w:szCs w:val="21"/>
              </w:rPr>
              <w:t>1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1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D039C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1</w:t>
            </w:r>
            <w:r w:rsidR="00D039C7">
              <w:rPr>
                <w:rFonts w:ascii="仿宋_GB2312" w:eastAsia="仿宋_GB2312" w:hAnsi="Times New Roman" w:hint="eastAsia"/>
                <w:szCs w:val="21"/>
              </w:rPr>
              <w:t>2</w:t>
            </w:r>
          </w:p>
        </w:tc>
      </w:tr>
      <w:tr w:rsidR="00E01712" w:rsidTr="00E01712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spacing w:line="200" w:lineRule="exact"/>
              <w:ind w:leftChars="-51" w:left="-107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widowControl/>
              <w:spacing w:line="2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2.</w:t>
            </w:r>
            <w:bookmarkStart w:id="6" w:name="_Hlk66975392"/>
            <w:r>
              <w:rPr>
                <w:rFonts w:ascii="仿宋_GB2312" w:eastAsia="仿宋_GB2312" w:hAnsi="黑体" w:hint="eastAsia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E01712" w:rsidTr="00E01712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spacing w:line="200" w:lineRule="exact"/>
              <w:ind w:leftChars="-51" w:left="-107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widowControl/>
              <w:spacing w:line="2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3.</w:t>
            </w:r>
            <w:bookmarkStart w:id="7" w:name="_Hlk66975466"/>
            <w:r>
              <w:rPr>
                <w:rFonts w:ascii="仿宋_GB2312" w:eastAsia="仿宋_GB2312" w:hAnsi="黑体" w:hint="eastAsia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E01712" w:rsidTr="00E01712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widowControl/>
              <w:spacing w:line="200" w:lineRule="exact"/>
              <w:ind w:leftChars="-51" w:left="-107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（五）不予处理</w:t>
            </w: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widowControl/>
              <w:spacing w:line="2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1.</w:t>
            </w:r>
            <w:bookmarkStart w:id="8" w:name="_Hlk66975537"/>
            <w:r>
              <w:rPr>
                <w:rFonts w:ascii="仿宋_GB2312" w:eastAsia="仿宋_GB2312" w:hAnsi="黑体" w:hint="eastAsia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E01712" w:rsidTr="00E01712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spacing w:line="2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widowControl/>
              <w:spacing w:line="2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2.重复申请</w:t>
            </w:r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E01712" w:rsidTr="00E01712">
        <w:trPr>
          <w:trHeight w:hRule="exact" w:val="454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spacing w:line="2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widowControl/>
              <w:spacing w:line="200" w:lineRule="exact"/>
              <w:rPr>
                <w:rFonts w:ascii="仿宋_GB2312" w:eastAsia="仿宋_GB2312" w:hAnsi="黑体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3.要求提供公开出版物</w:t>
            </w:r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E01712" w:rsidTr="00E01712">
        <w:trPr>
          <w:trHeight w:hRule="exact" w:val="397"/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spacing w:line="2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widowControl/>
              <w:spacing w:line="200" w:lineRule="exact"/>
              <w:rPr>
                <w:rFonts w:ascii="仿宋_GB2312" w:eastAsia="仿宋_GB2312" w:hAnsi="黑体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4.无正当理由大量反复申请</w:t>
            </w:r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E01712" w:rsidTr="00E01712">
        <w:trPr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spacing w:line="200" w:lineRule="exact"/>
              <w:rPr>
                <w:rFonts w:ascii="黑体" w:eastAsia="黑体" w:hAnsi="黑体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widowControl/>
              <w:spacing w:line="3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5.要求行政机关确认或重新</w:t>
            </w:r>
          </w:p>
          <w:p w:rsidR="00E01712" w:rsidRDefault="00E01712">
            <w:pPr>
              <w:widowControl/>
              <w:spacing w:line="300" w:lineRule="exact"/>
              <w:ind w:firstLineChars="100" w:firstLine="210"/>
              <w:rPr>
                <w:rFonts w:ascii="仿宋_GB2312" w:eastAsia="仿宋_GB2312" w:hAnsi="黑体"/>
                <w:szCs w:val="21"/>
              </w:rPr>
            </w:pPr>
            <w:r>
              <w:rPr>
                <w:rFonts w:ascii="仿宋_GB2312" w:eastAsia="仿宋_GB2312" w:hAnsi="黑体" w:hint="eastAsia"/>
                <w:kern w:val="0"/>
                <w:szCs w:val="21"/>
              </w:rPr>
              <w:t>出具已获取信息</w:t>
            </w:r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E01712" w:rsidTr="00E01712">
        <w:trPr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widowControl/>
              <w:spacing w:line="300" w:lineRule="exact"/>
              <w:rPr>
                <w:rFonts w:ascii="黑体" w:eastAsia="黑体" w:hAnsi="黑体"/>
                <w:kern w:val="0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（六）其他处理</w:t>
            </w: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widowControl/>
              <w:spacing w:line="300" w:lineRule="exact"/>
              <w:rPr>
                <w:rFonts w:ascii="仿宋_GB2312" w:eastAsia="仿宋_GB2312" w:hAnsi="楷体"/>
              </w:rPr>
            </w:pPr>
            <w:r>
              <w:rPr>
                <w:rFonts w:ascii="仿宋_GB2312" w:eastAsia="仿宋_GB2312" w:hAnsi="楷体" w:hint="eastAsia"/>
              </w:rPr>
              <w:t>1.申请人无正当理由逾期不补正、行政机关不再处理其政府信息公开申请</w:t>
            </w:r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E01712" w:rsidTr="00E01712">
        <w:trPr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widowControl/>
              <w:spacing w:line="300" w:lineRule="exact"/>
              <w:rPr>
                <w:rFonts w:ascii="黑体" w:eastAsia="黑体" w:hAnsi="黑体"/>
                <w:kern w:val="0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widowControl/>
              <w:spacing w:line="3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楷体" w:hint="eastAsia"/>
              </w:rPr>
              <w:t>2.申请人逾期未按收费通知要求缴纳费用、行政机关不再处理其政府信息公开申请</w:t>
            </w:r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E01712" w:rsidTr="00E01712">
        <w:trPr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1699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widowControl/>
              <w:spacing w:line="300" w:lineRule="exact"/>
              <w:rPr>
                <w:rFonts w:ascii="黑体" w:eastAsia="黑体" w:hAnsi="黑体"/>
                <w:kern w:val="0"/>
                <w:szCs w:val="21"/>
              </w:rPr>
            </w:pPr>
          </w:p>
        </w:tc>
        <w:tc>
          <w:tcPr>
            <w:tcW w:w="297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widowControl/>
              <w:spacing w:line="300" w:lineRule="exact"/>
              <w:rPr>
                <w:rFonts w:ascii="仿宋_GB2312" w:eastAsia="仿宋_GB2312" w:hAnsi="黑体"/>
                <w:kern w:val="0"/>
                <w:szCs w:val="21"/>
              </w:rPr>
            </w:pPr>
            <w:r>
              <w:rPr>
                <w:rFonts w:ascii="仿宋_GB2312" w:eastAsia="仿宋_GB2312" w:hAnsi="楷体" w:hint="eastAsia"/>
              </w:rPr>
              <w:t>3.其他</w:t>
            </w:r>
          </w:p>
        </w:tc>
        <w:tc>
          <w:tcPr>
            <w:tcW w:w="77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CF5859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E01712" w:rsidTr="00E01712">
        <w:trPr>
          <w:jc w:val="center"/>
        </w:trPr>
        <w:tc>
          <w:tcPr>
            <w:tcW w:w="416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rPr>
                <w:rFonts w:ascii="黑体" w:eastAsia="黑体" w:hAnsi="黑体"/>
                <w:szCs w:val="21"/>
              </w:rPr>
            </w:pPr>
          </w:p>
        </w:tc>
        <w:tc>
          <w:tcPr>
            <w:tcW w:w="467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widowControl/>
              <w:spacing w:line="300" w:lineRule="exact"/>
              <w:rPr>
                <w:rFonts w:ascii="黑体" w:eastAsia="黑体" w:hAnsi="黑体"/>
                <w:kern w:val="0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（七）总计</w:t>
            </w:r>
          </w:p>
        </w:tc>
        <w:tc>
          <w:tcPr>
            <w:tcW w:w="76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D039C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>
              <w:rPr>
                <w:rFonts w:ascii="仿宋_GB2312" w:eastAsia="仿宋_GB2312" w:hAnsi="Times New Roman" w:hint="eastAsia"/>
                <w:szCs w:val="21"/>
              </w:rPr>
              <w:t>19</w:t>
            </w:r>
          </w:p>
        </w:tc>
        <w:tc>
          <w:tcPr>
            <w:tcW w:w="54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1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D039C7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2</w:t>
            </w:r>
            <w:r w:rsidR="00D039C7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</w:tr>
      <w:tr w:rsidR="00E01712" w:rsidTr="00E01712">
        <w:trPr>
          <w:jc w:val="center"/>
        </w:trPr>
        <w:tc>
          <w:tcPr>
            <w:tcW w:w="508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Default="00E01712">
            <w:pPr>
              <w:widowControl/>
              <w:spacing w:line="300" w:lineRule="exact"/>
              <w:rPr>
                <w:rFonts w:ascii="黑体" w:eastAsia="黑体" w:hAnsi="黑体"/>
                <w:kern w:val="0"/>
                <w:szCs w:val="21"/>
              </w:rPr>
            </w:pPr>
            <w:r>
              <w:rPr>
                <w:rFonts w:ascii="黑体" w:eastAsia="黑体" w:hAnsi="黑体" w:hint="eastAsia"/>
                <w:kern w:val="0"/>
                <w:szCs w:val="21"/>
              </w:rPr>
              <w:t>四、结转下年度继续办理</w:t>
            </w:r>
          </w:p>
        </w:tc>
        <w:tc>
          <w:tcPr>
            <w:tcW w:w="76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1</w:t>
            </w:r>
          </w:p>
        </w:tc>
        <w:tc>
          <w:tcPr>
            <w:tcW w:w="54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 w:rsidP="007F0E0C">
            <w:pPr>
              <w:widowControl/>
              <w:spacing w:line="240" w:lineRule="exact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6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01712" w:rsidRPr="00E137B5" w:rsidRDefault="00E01712">
            <w:pPr>
              <w:widowControl/>
              <w:spacing w:line="240" w:lineRule="exact"/>
              <w:jc w:val="center"/>
              <w:rPr>
                <w:rFonts w:ascii="仿宋_GB2312" w:eastAsia="仿宋_GB2312" w:hAnsi="Times New Roman"/>
                <w:szCs w:val="21"/>
              </w:rPr>
            </w:pPr>
            <w:r w:rsidRPr="00E137B5">
              <w:rPr>
                <w:rFonts w:ascii="仿宋_GB2312" w:eastAsia="仿宋_GB2312" w:hAnsi="Times New Roman" w:hint="eastAsia"/>
                <w:szCs w:val="21"/>
              </w:rPr>
              <w:t>1</w:t>
            </w:r>
          </w:p>
        </w:tc>
      </w:tr>
    </w:tbl>
    <w:p w:rsidR="00DE341A" w:rsidRDefault="00375357" w:rsidP="00B1032F">
      <w:pPr>
        <w:spacing w:line="560" w:lineRule="exact"/>
        <w:ind w:firstLineChars="200" w:firstLine="640"/>
        <w:rPr>
          <w:rFonts w:ascii="黑体" w:eastAsia="黑体" w:hAnsi="黑体" w:cs="黑体"/>
          <w:bCs/>
          <w:color w:val="333333"/>
          <w:kern w:val="0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bCs/>
          <w:color w:val="333333"/>
          <w:kern w:val="0"/>
          <w:sz w:val="32"/>
          <w:szCs w:val="32"/>
          <w:shd w:val="clear" w:color="auto" w:fill="FFFFFF"/>
        </w:rPr>
        <w:t>四、政府信息公开行政复议、行政诉讼情况</w:t>
      </w:r>
    </w:p>
    <w:p w:rsidR="00B1032F" w:rsidRPr="00B1032F" w:rsidRDefault="00B1032F" w:rsidP="00B1032F">
      <w:pPr>
        <w:pStyle w:val="Default"/>
      </w:pPr>
    </w:p>
    <w:tbl>
      <w:tblPr>
        <w:tblW w:w="9071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:rsidR="00DE341A">
        <w:trPr>
          <w:trHeight w:val="497"/>
          <w:jc w:val="center"/>
        </w:trPr>
        <w:tc>
          <w:tcPr>
            <w:tcW w:w="307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行政诉讼</w:t>
            </w:r>
          </w:p>
        </w:tc>
      </w:tr>
      <w:tr w:rsidR="00DE341A">
        <w:trPr>
          <w:trHeight w:val="547"/>
          <w:jc w:val="center"/>
        </w:trPr>
        <w:tc>
          <w:tcPr>
            <w:tcW w:w="604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ind w:leftChars="-71" w:left="-149" w:rightChars="-81" w:right="-170"/>
              <w:jc w:val="center"/>
              <w:rPr>
                <w:rFonts w:ascii="黑体" w:eastAsia="黑体" w:hAnsi="黑体"/>
                <w:kern w:val="0"/>
                <w:sz w:val="20"/>
                <w:szCs w:val="20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结果</w:t>
            </w:r>
          </w:p>
          <w:p w:rsidR="00DE341A" w:rsidRDefault="00375357">
            <w:pPr>
              <w:widowControl/>
              <w:ind w:leftChars="-71" w:left="-149" w:rightChars="-81" w:right="-170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ind w:leftChars="-21" w:left="-43" w:rightChars="-63" w:right="-132" w:hanging="1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ind w:leftChars="-39" w:left="-82" w:rightChars="-46" w:right="-97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ind w:leftChars="-56" w:left="-118" w:rightChars="-56" w:right="-118"/>
              <w:jc w:val="center"/>
              <w:rPr>
                <w:rFonts w:ascii="黑体" w:eastAsia="黑体" w:hAnsi="黑体"/>
                <w:kern w:val="0"/>
                <w:sz w:val="20"/>
                <w:szCs w:val="20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尚未</w:t>
            </w:r>
          </w:p>
          <w:p w:rsidR="00DE341A" w:rsidRDefault="00375357">
            <w:pPr>
              <w:widowControl/>
              <w:ind w:leftChars="-56" w:left="-118" w:rightChars="-56" w:right="-118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spacing w:line="320" w:lineRule="exact"/>
              <w:jc w:val="center"/>
              <w:rPr>
                <w:rFonts w:ascii="黑体" w:eastAsia="黑体" w:hAnsi="黑体"/>
                <w:kern w:val="0"/>
                <w:sz w:val="20"/>
                <w:szCs w:val="20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总</w:t>
            </w:r>
          </w:p>
          <w:p w:rsidR="00DE341A" w:rsidRDefault="00375357">
            <w:pPr>
              <w:widowControl/>
              <w:spacing w:line="320" w:lineRule="exact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jc w:val="center"/>
              <w:rPr>
                <w:rFonts w:ascii="黑体" w:eastAsia="黑体" w:hAnsi="黑体"/>
              </w:rPr>
            </w:pPr>
            <w:bookmarkStart w:id="9" w:name="_Hlk67039688"/>
            <w:r>
              <w:rPr>
                <w:rFonts w:ascii="黑体" w:eastAsia="黑体" w:hAnsi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:rsidR="00DE341A">
        <w:trPr>
          <w:trHeight w:val="906"/>
          <w:jc w:val="center"/>
        </w:trPr>
        <w:tc>
          <w:tcPr>
            <w:tcW w:w="604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DE341A">
            <w:pPr>
              <w:rPr>
                <w:rFonts w:ascii="黑体" w:eastAsia="黑体" w:hAnsi="黑体"/>
                <w:sz w:val="24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DE341A">
            <w:pPr>
              <w:rPr>
                <w:rFonts w:ascii="黑体" w:eastAsia="黑体" w:hAnsi="黑体"/>
                <w:sz w:val="24"/>
              </w:rPr>
            </w:pPr>
          </w:p>
        </w:tc>
        <w:tc>
          <w:tcPr>
            <w:tcW w:w="604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DE341A">
            <w:pPr>
              <w:rPr>
                <w:rFonts w:ascii="黑体" w:eastAsia="黑体" w:hAnsi="黑体"/>
                <w:sz w:val="24"/>
              </w:rPr>
            </w:pPr>
          </w:p>
        </w:tc>
        <w:tc>
          <w:tcPr>
            <w:tcW w:w="604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DE341A">
            <w:pPr>
              <w:rPr>
                <w:rFonts w:ascii="黑体" w:eastAsia="黑体" w:hAnsi="黑体"/>
                <w:sz w:val="24"/>
              </w:rPr>
            </w:pPr>
          </w:p>
        </w:tc>
        <w:tc>
          <w:tcPr>
            <w:tcW w:w="658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DE341A">
            <w:pPr>
              <w:rPr>
                <w:rFonts w:ascii="黑体" w:eastAsia="黑体" w:hAnsi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ind w:leftChars="-50" w:left="-105" w:rightChars="-60" w:right="-126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ind w:leftChars="-41" w:left="-86" w:rightChars="-42" w:right="-88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ind w:leftChars="-60" w:left="-126" w:rightChars="-65" w:right="-136"/>
              <w:jc w:val="center"/>
              <w:rPr>
                <w:rFonts w:ascii="黑体" w:eastAsia="黑体" w:hAnsi="黑体"/>
                <w:kern w:val="0"/>
                <w:sz w:val="20"/>
                <w:szCs w:val="20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其他</w:t>
            </w:r>
          </w:p>
          <w:p w:rsidR="00DE341A" w:rsidRDefault="00375357">
            <w:pPr>
              <w:widowControl/>
              <w:ind w:leftChars="-60" w:left="-126" w:rightChars="-65" w:right="-136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ind w:leftChars="-78" w:left="-164" w:rightChars="-73" w:right="-153"/>
              <w:jc w:val="center"/>
              <w:rPr>
                <w:rFonts w:ascii="黑体" w:eastAsia="黑体" w:hAnsi="黑体"/>
                <w:kern w:val="0"/>
                <w:sz w:val="20"/>
                <w:szCs w:val="20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尚未</w:t>
            </w:r>
          </w:p>
          <w:p w:rsidR="00DE341A" w:rsidRDefault="00375357">
            <w:pPr>
              <w:widowControl/>
              <w:ind w:leftChars="-78" w:left="-164" w:rightChars="-73" w:right="-153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ind w:leftChars="-47" w:left="-99" w:rightChars="-37" w:right="-78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ind w:leftChars="-65" w:left="-136" w:rightChars="-59" w:right="-124"/>
              <w:jc w:val="center"/>
              <w:rPr>
                <w:rFonts w:ascii="黑体" w:eastAsia="黑体" w:hAnsi="黑体"/>
                <w:kern w:val="0"/>
                <w:sz w:val="20"/>
                <w:szCs w:val="20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结果</w:t>
            </w:r>
          </w:p>
          <w:p w:rsidR="00DE341A" w:rsidRDefault="00375357">
            <w:pPr>
              <w:widowControl/>
              <w:ind w:leftChars="-65" w:left="-136" w:rightChars="-59" w:right="-124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ind w:leftChars="-83" w:left="-173" w:rightChars="-64" w:right="-134" w:hanging="1"/>
              <w:jc w:val="center"/>
              <w:rPr>
                <w:rFonts w:ascii="黑体" w:eastAsia="黑体" w:hAnsi="黑体"/>
                <w:kern w:val="0"/>
                <w:sz w:val="20"/>
                <w:szCs w:val="20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其他</w:t>
            </w:r>
          </w:p>
          <w:p w:rsidR="00DE341A" w:rsidRDefault="00375357">
            <w:pPr>
              <w:widowControl/>
              <w:ind w:leftChars="-83" w:left="-173" w:rightChars="-64" w:right="-134" w:hanging="1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ind w:leftChars="-33" w:left="-67" w:rightChars="-50" w:right="-105" w:hangingChars="1" w:hanging="2"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375357">
            <w:pPr>
              <w:widowControl/>
              <w:jc w:val="center"/>
              <w:rPr>
                <w:rFonts w:ascii="黑体" w:eastAsia="黑体" w:hAnsi="黑体"/>
              </w:rPr>
            </w:pPr>
            <w:r>
              <w:rPr>
                <w:rFonts w:ascii="黑体" w:eastAsia="黑体" w:hAnsi="黑体"/>
                <w:kern w:val="0"/>
                <w:sz w:val="20"/>
                <w:szCs w:val="20"/>
              </w:rPr>
              <w:t>总计</w:t>
            </w:r>
          </w:p>
        </w:tc>
      </w:tr>
      <w:tr w:rsidR="00DE341A">
        <w:trPr>
          <w:jc w:val="center"/>
        </w:trPr>
        <w:tc>
          <w:tcPr>
            <w:tcW w:w="6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E137B5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E137B5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E137B5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E137B5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E137B5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E137B5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E137B5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E137B5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E137B5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E137B5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E137B5">
            <w:pPr>
              <w:widowControl/>
              <w:spacing w:after="180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E137B5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E137B5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E137B5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DE341A" w:rsidRDefault="00E137B5"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hint="eastAsia"/>
              </w:rPr>
              <w:t>0</w:t>
            </w:r>
          </w:p>
        </w:tc>
      </w:tr>
    </w:tbl>
    <w:p w:rsidR="00DE341A" w:rsidRDefault="00DE341A">
      <w:pPr>
        <w:widowControl/>
        <w:jc w:val="left"/>
        <w:rPr>
          <w:rFonts w:ascii="仿宋_GB2312" w:eastAsia="仿宋_GB2312" w:hAnsi="Calibri" w:cs="Calibri"/>
          <w:color w:val="FF0000"/>
          <w:kern w:val="0"/>
          <w:szCs w:val="21"/>
        </w:rPr>
      </w:pPr>
    </w:p>
    <w:p w:rsidR="00B1032F" w:rsidRPr="00912079" w:rsidRDefault="00375357" w:rsidP="00912079">
      <w:pPr>
        <w:pStyle w:val="a3"/>
        <w:widowControl/>
        <w:numPr>
          <w:ilvl w:val="0"/>
          <w:numId w:val="1"/>
        </w:numPr>
        <w:shd w:val="clear" w:color="auto" w:fill="FFFFFF"/>
        <w:spacing w:beforeAutospacing="0" w:afterAutospacing="0" w:line="560" w:lineRule="exact"/>
        <w:ind w:firstLineChars="200" w:firstLine="640"/>
        <w:jc w:val="both"/>
        <w:rPr>
          <w:rFonts w:ascii="黑体" w:eastAsia="黑体" w:hAnsi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bCs/>
          <w:color w:val="333333"/>
          <w:sz w:val="32"/>
          <w:szCs w:val="32"/>
          <w:shd w:val="clear" w:color="auto" w:fill="FFFFFF"/>
        </w:rPr>
        <w:t>存在的主要问题及改进情况</w:t>
      </w:r>
    </w:p>
    <w:p w:rsidR="00B1032F" w:rsidRPr="00912079" w:rsidRDefault="00912079" w:rsidP="00B1032F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今年以来</w:t>
      </w:r>
      <w:r w:rsidR="00B1032F" w:rsidRPr="00912079">
        <w:rPr>
          <w:rFonts w:ascii="Times New Roman" w:eastAsia="仿宋_GB2312" w:hAnsi="Times New Roman" w:cs="Times New Roman" w:hint="eastAsia"/>
          <w:sz w:val="32"/>
          <w:szCs w:val="32"/>
        </w:rPr>
        <w:t>，我局政府信息公开工作整体运行状况良好，能够按照有关规定和要求，及时、准确公开相关信息，但是我局政府信息公开工作还存在</w:t>
      </w:r>
      <w:r w:rsidR="002A40D3" w:rsidRPr="00912079">
        <w:rPr>
          <w:rFonts w:ascii="Times New Roman" w:eastAsia="仿宋_GB2312" w:hAnsi="Times New Roman" w:cs="Times New Roman" w:hint="eastAsia"/>
          <w:sz w:val="32"/>
          <w:szCs w:val="32"/>
        </w:rPr>
        <w:t>不足之处。</w:t>
      </w:r>
      <w:r w:rsidRPr="00912079">
        <w:rPr>
          <w:rFonts w:ascii="Times New Roman" w:eastAsia="仿宋_GB2312" w:hAnsi="Times New Roman" w:cs="Times New Roman"/>
          <w:sz w:val="32"/>
          <w:szCs w:val="32"/>
        </w:rPr>
        <w:t>一是信息公开工作队伍整体的专业化、理论化水平亟待提升，工作能力需要进一步增强。</w:t>
      </w:r>
      <w:r w:rsidRPr="00793C9A">
        <w:rPr>
          <w:rFonts w:ascii="Times New Roman" w:eastAsia="仿宋_GB2312" w:hAnsi="Times New Roman" w:cs="Times New Roman" w:hint="eastAsia"/>
          <w:sz w:val="32"/>
          <w:szCs w:val="32"/>
        </w:rPr>
        <w:t>二是</w:t>
      </w:r>
      <w:r w:rsidRPr="00912079">
        <w:rPr>
          <w:rFonts w:ascii="Times New Roman" w:eastAsia="仿宋_GB2312" w:hAnsi="Times New Roman" w:cs="Times New Roman"/>
          <w:sz w:val="32"/>
          <w:szCs w:val="32"/>
        </w:rPr>
        <w:t>信息主动公开的深度和广度需要进一步提高，和群众之间的信息互动还需加强。</w:t>
      </w:r>
    </w:p>
    <w:p w:rsidR="00DE341A" w:rsidRPr="00912079" w:rsidRDefault="00B1032F" w:rsidP="002D30E2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  <w:highlight w:val="yellow"/>
        </w:rPr>
      </w:pPr>
      <w:r w:rsidRPr="00912079">
        <w:rPr>
          <w:rFonts w:ascii="Times New Roman" w:eastAsia="仿宋_GB2312" w:hAnsi="Times New Roman" w:cs="Times New Roman" w:hint="eastAsia"/>
          <w:sz w:val="32"/>
          <w:szCs w:val="32"/>
        </w:rPr>
        <w:t>今后我们将从以下方面进行改进：一是</w:t>
      </w:r>
      <w:r w:rsidR="00912079" w:rsidRPr="00912079">
        <w:rPr>
          <w:rFonts w:ascii="Times New Roman" w:eastAsia="仿宋_GB2312" w:hAnsi="Times New Roman" w:cs="Times New Roman"/>
          <w:sz w:val="32"/>
          <w:szCs w:val="32"/>
        </w:rPr>
        <w:t>按要求定期自查自纠，确保公开信息准确性和完整性。</w:t>
      </w:r>
      <w:r w:rsidR="00912079" w:rsidRPr="00912079">
        <w:rPr>
          <w:rFonts w:ascii="Times New Roman" w:eastAsia="仿宋_GB2312" w:hAnsi="Times New Roman" w:cs="Times New Roman" w:hint="eastAsia"/>
          <w:sz w:val="32"/>
          <w:szCs w:val="32"/>
        </w:rPr>
        <w:t>二是</w:t>
      </w:r>
      <w:r w:rsidR="00912079" w:rsidRPr="00912079">
        <w:rPr>
          <w:rFonts w:ascii="Times New Roman" w:eastAsia="仿宋_GB2312" w:hAnsi="Times New Roman" w:cs="Times New Roman"/>
          <w:sz w:val="32"/>
          <w:szCs w:val="32"/>
        </w:rPr>
        <w:t>组织政务公开业</w:t>
      </w:r>
      <w:r w:rsidR="00912079" w:rsidRPr="00912079">
        <w:rPr>
          <w:rFonts w:ascii="Times New Roman" w:eastAsia="仿宋_GB2312" w:hAnsi="Times New Roman" w:cs="Times New Roman"/>
          <w:sz w:val="32"/>
          <w:szCs w:val="32"/>
        </w:rPr>
        <w:lastRenderedPageBreak/>
        <w:t>务培训，进一步提高政务公开工作人员素质，增强服务全局工作任务能力。三是</w:t>
      </w:r>
      <w:r w:rsidRPr="00912079">
        <w:rPr>
          <w:rFonts w:ascii="Times New Roman" w:eastAsia="仿宋_GB2312" w:hAnsi="Times New Roman" w:cs="Times New Roman" w:hint="eastAsia"/>
          <w:sz w:val="32"/>
          <w:szCs w:val="32"/>
        </w:rPr>
        <w:t>拓宽信息公开渠道，探索多元的信息宣传方式，注重以民众感兴趣的方式进行网络宣传活动。</w:t>
      </w:r>
    </w:p>
    <w:p w:rsidR="00DE341A" w:rsidRDefault="00375357">
      <w:pPr>
        <w:pStyle w:val="a3"/>
        <w:widowControl/>
        <w:shd w:val="clear" w:color="auto" w:fill="FFFFFF"/>
        <w:spacing w:beforeAutospacing="0" w:afterAutospacing="0" w:line="560" w:lineRule="exact"/>
        <w:ind w:firstLineChars="200" w:firstLine="640"/>
        <w:jc w:val="both"/>
        <w:rPr>
          <w:rFonts w:ascii="黑体" w:eastAsia="黑体" w:hAnsi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bCs/>
          <w:color w:val="333333"/>
          <w:sz w:val="32"/>
          <w:szCs w:val="32"/>
          <w:shd w:val="clear" w:color="auto" w:fill="FFFFFF"/>
        </w:rPr>
        <w:t>六、其他需要报告的事项</w:t>
      </w:r>
    </w:p>
    <w:p w:rsidR="002D30E2" w:rsidRDefault="00375357">
      <w:pPr>
        <w:pStyle w:val="a3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eastAsia="仿宋_GB2312" w:hAnsi="Times New Roman"/>
          <w:sz w:val="32"/>
          <w:szCs w:val="32"/>
        </w:rPr>
        <w:t>.</w:t>
      </w:r>
      <w:r>
        <w:rPr>
          <w:rFonts w:ascii="Times New Roman" w:eastAsia="楷体_GB2312" w:hAnsi="Times New Roman"/>
          <w:sz w:val="32"/>
          <w:szCs w:val="32"/>
        </w:rPr>
        <w:t>政府信息公开收费方面：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ascii="Times New Roman" w:hAnsi="Times New Roman" w:hint="eastAsia"/>
          <w:sz w:val="32"/>
          <w:szCs w:val="32"/>
        </w:rPr>
        <w:t>3</w:t>
      </w:r>
      <w:r>
        <w:rPr>
          <w:rFonts w:ascii="Times New Roman" w:eastAsia="仿宋_GB2312" w:hAnsi="Times New Roman"/>
          <w:sz w:val="32"/>
          <w:szCs w:val="32"/>
        </w:rPr>
        <w:t>年</w:t>
      </w:r>
      <w:r>
        <w:rPr>
          <w:rFonts w:ascii="Times New Roman" w:eastAsia="仿宋_GB2312" w:hAnsi="Times New Roman" w:hint="eastAsia"/>
          <w:sz w:val="32"/>
          <w:szCs w:val="32"/>
        </w:rPr>
        <w:t>威海市环翠区</w:t>
      </w:r>
      <w:r w:rsidR="002D30E2">
        <w:rPr>
          <w:rFonts w:ascii="Times New Roman" w:eastAsia="仿宋_GB2312" w:hAnsi="Times New Roman" w:hint="eastAsia"/>
          <w:sz w:val="32"/>
          <w:szCs w:val="32"/>
        </w:rPr>
        <w:t>自然资源</w:t>
      </w:r>
      <w:r>
        <w:rPr>
          <w:rFonts w:ascii="Times New Roman" w:eastAsia="仿宋_GB2312" w:hAnsi="Times New Roman" w:hint="eastAsia"/>
          <w:sz w:val="32"/>
          <w:szCs w:val="32"/>
        </w:rPr>
        <w:t>局</w:t>
      </w:r>
      <w:r>
        <w:rPr>
          <w:rFonts w:ascii="Times New Roman" w:eastAsia="仿宋_GB2312" w:hAnsi="Times New Roman"/>
          <w:sz w:val="32"/>
          <w:szCs w:val="32"/>
        </w:rPr>
        <w:t>未收取政府信息公开信息处理费。</w:t>
      </w:r>
    </w:p>
    <w:p w:rsidR="00DE341A" w:rsidRDefault="00375357">
      <w:pPr>
        <w:pStyle w:val="a3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eastAsia="仿宋_GB2312" w:hAnsi="Times New Roman" w:hint="eastAsia"/>
          <w:sz w:val="32"/>
          <w:szCs w:val="32"/>
        </w:rPr>
      </w:pPr>
      <w:r w:rsidRPr="00912079">
        <w:rPr>
          <w:rFonts w:ascii="Times New Roman" w:hAnsi="Times New Roman"/>
          <w:sz w:val="32"/>
          <w:szCs w:val="32"/>
        </w:rPr>
        <w:t>2</w:t>
      </w:r>
      <w:r w:rsidRPr="00912079">
        <w:rPr>
          <w:rFonts w:ascii="Times New Roman" w:eastAsia="仿宋_GB2312" w:hAnsi="Times New Roman"/>
          <w:sz w:val="32"/>
          <w:szCs w:val="32"/>
        </w:rPr>
        <w:t>.</w:t>
      </w:r>
      <w:r w:rsidRPr="00912079">
        <w:rPr>
          <w:rFonts w:ascii="Times New Roman" w:eastAsia="楷体_GB2312" w:hAnsi="Times New Roman"/>
          <w:sz w:val="32"/>
          <w:szCs w:val="32"/>
        </w:rPr>
        <w:t>人大代表、政协委员提案办理方面：</w:t>
      </w:r>
      <w:r w:rsidRPr="00912079">
        <w:rPr>
          <w:rFonts w:ascii="Times New Roman" w:hAnsi="Times New Roman"/>
          <w:sz w:val="32"/>
          <w:szCs w:val="32"/>
        </w:rPr>
        <w:t>202</w:t>
      </w:r>
      <w:r w:rsidRPr="00912079">
        <w:rPr>
          <w:rFonts w:ascii="Times New Roman" w:hAnsi="Times New Roman" w:hint="eastAsia"/>
          <w:sz w:val="32"/>
          <w:szCs w:val="32"/>
        </w:rPr>
        <w:t>3</w:t>
      </w:r>
      <w:r w:rsidRPr="00912079">
        <w:rPr>
          <w:rFonts w:ascii="Times New Roman" w:eastAsia="仿宋_GB2312" w:hAnsi="Times New Roman"/>
          <w:sz w:val="32"/>
          <w:szCs w:val="32"/>
        </w:rPr>
        <w:t>年</w:t>
      </w:r>
      <w:r w:rsidR="002D30E2" w:rsidRPr="00912079">
        <w:rPr>
          <w:rFonts w:ascii="Times New Roman" w:eastAsia="仿宋_GB2312" w:hAnsi="Times New Roman" w:hint="eastAsia"/>
          <w:sz w:val="32"/>
          <w:szCs w:val="32"/>
        </w:rPr>
        <w:t>威海市环翠区自然资源局</w:t>
      </w:r>
      <w:r w:rsidRPr="00912079">
        <w:rPr>
          <w:rFonts w:ascii="Times New Roman" w:eastAsia="仿宋_GB2312" w:hAnsi="Times New Roman"/>
          <w:sz w:val="32"/>
          <w:szCs w:val="32"/>
        </w:rPr>
        <w:t>共承办市人大代表建议</w:t>
      </w:r>
      <w:r w:rsidR="008C5BAC" w:rsidRPr="00912079">
        <w:rPr>
          <w:rFonts w:ascii="Times New Roman" w:eastAsia="仿宋_GB2312" w:hAnsi="Times New Roman" w:hint="eastAsia"/>
          <w:sz w:val="32"/>
          <w:szCs w:val="32"/>
        </w:rPr>
        <w:t>0</w:t>
      </w:r>
      <w:r w:rsidRPr="00912079">
        <w:rPr>
          <w:rFonts w:ascii="Times New Roman" w:eastAsia="仿宋_GB2312" w:hAnsi="Times New Roman"/>
          <w:sz w:val="32"/>
          <w:szCs w:val="32"/>
        </w:rPr>
        <w:t>件、政协提案</w:t>
      </w:r>
      <w:r w:rsidR="008C5BAC" w:rsidRPr="00912079">
        <w:rPr>
          <w:rFonts w:ascii="Times New Roman" w:eastAsia="仿宋_GB2312" w:hAnsi="Times New Roman" w:hint="eastAsia"/>
          <w:sz w:val="32"/>
          <w:szCs w:val="32"/>
        </w:rPr>
        <w:t>0</w:t>
      </w:r>
      <w:r w:rsidRPr="00912079">
        <w:rPr>
          <w:rFonts w:ascii="Times New Roman" w:eastAsia="仿宋_GB2312" w:hAnsi="Times New Roman"/>
          <w:sz w:val="32"/>
          <w:szCs w:val="32"/>
        </w:rPr>
        <w:t>件。</w:t>
      </w:r>
    </w:p>
    <w:p w:rsidR="00E86673" w:rsidRDefault="00E86673">
      <w:pPr>
        <w:pStyle w:val="a3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/>
          <w:sz w:val="32"/>
          <w:szCs w:val="32"/>
        </w:rPr>
      </w:pPr>
      <w:r w:rsidRPr="00912BC6">
        <w:rPr>
          <w:rFonts w:ascii="Times New Roman" w:eastAsia="仿宋_GB2312" w:hAnsi="Times New Roman" w:hint="eastAsia"/>
          <w:sz w:val="32"/>
          <w:szCs w:val="32"/>
        </w:rPr>
        <w:t>3.</w:t>
      </w:r>
      <w:r w:rsidRPr="00912BC6">
        <w:rPr>
          <w:rFonts w:hint="eastAsia"/>
        </w:rPr>
        <w:t xml:space="preserve"> </w:t>
      </w:r>
      <w:r w:rsidRPr="00912BC6">
        <w:rPr>
          <w:rFonts w:ascii="Times New Roman" w:eastAsia="仿宋_GB2312" w:hAnsi="Times New Roman" w:hint="eastAsia"/>
          <w:sz w:val="32"/>
          <w:szCs w:val="32"/>
        </w:rPr>
        <w:t>落实上级政务公开要点做法：区自然资源局认真落实国务院、省、市、区政务公开工作要点，明确工作职责，积极参加业务培训，严格对照工作标准和要求落实政务公开工作，推动政务公开重点工作任务落实到位。</w:t>
      </w:r>
    </w:p>
    <w:p w:rsidR="002D338E" w:rsidRDefault="00E86673" w:rsidP="00EE1950">
      <w:pPr>
        <w:spacing w:line="560" w:lineRule="exact"/>
        <w:ind w:firstLineChars="202" w:firstLine="646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4</w:t>
      </w:r>
      <w:r w:rsidR="00375357">
        <w:rPr>
          <w:rFonts w:ascii="Times New Roman" w:eastAsia="仿宋_GB2312" w:hAnsi="Times New Roman" w:cs="Times New Roman"/>
          <w:sz w:val="32"/>
          <w:szCs w:val="32"/>
        </w:rPr>
        <w:t>.</w:t>
      </w:r>
      <w:r w:rsidR="00375357">
        <w:rPr>
          <w:rFonts w:ascii="Times New Roman" w:eastAsia="楷体_GB2312" w:hAnsi="Times New Roman" w:cs="Times New Roman"/>
          <w:sz w:val="32"/>
          <w:szCs w:val="32"/>
        </w:rPr>
        <w:t>其他方面：</w:t>
      </w:r>
    </w:p>
    <w:p w:rsidR="00DE341A" w:rsidRDefault="00912079" w:rsidP="00EE1950">
      <w:pPr>
        <w:spacing w:line="580" w:lineRule="exact"/>
        <w:ind w:firstLineChars="200" w:firstLine="640"/>
        <w:rPr>
          <w:rFonts w:ascii="Times New Roman" w:eastAsia="仿宋_GB2312" w:hAnsi="Times New Roman" w:cs="Times New Roman" w:hint="eastAsia"/>
          <w:sz w:val="32"/>
          <w:szCs w:val="32"/>
        </w:rPr>
      </w:pPr>
      <w:r w:rsidRPr="00EE1950">
        <w:rPr>
          <w:rFonts w:ascii="Times New Roman" w:eastAsia="仿宋_GB2312" w:hAnsi="Times New Roman" w:cs="Times New Roman"/>
          <w:sz w:val="32"/>
          <w:szCs w:val="32"/>
        </w:rPr>
        <w:t>区自然资源局以</w:t>
      </w:r>
      <w:r w:rsidRPr="00EE1950">
        <w:rPr>
          <w:rFonts w:ascii="Times New Roman" w:eastAsia="仿宋_GB2312" w:hAnsi="Times New Roman" w:cs="Times New Roman"/>
          <w:sz w:val="32"/>
          <w:szCs w:val="32"/>
        </w:rPr>
        <w:t>“</w:t>
      </w:r>
      <w:r w:rsidRPr="00EE1950">
        <w:rPr>
          <w:rFonts w:ascii="Times New Roman" w:eastAsia="仿宋_GB2312" w:hAnsi="Times New Roman" w:cs="Times New Roman"/>
          <w:sz w:val="32"/>
          <w:szCs w:val="32"/>
        </w:rPr>
        <w:t>政府开放日</w:t>
      </w:r>
      <w:r w:rsidRPr="00EE1950">
        <w:rPr>
          <w:rFonts w:ascii="Times New Roman" w:eastAsia="仿宋_GB2312" w:hAnsi="Times New Roman" w:cs="Times New Roman"/>
          <w:sz w:val="32"/>
          <w:szCs w:val="32"/>
        </w:rPr>
        <w:t>”</w:t>
      </w:r>
      <w:r w:rsidRPr="00EE1950">
        <w:rPr>
          <w:rFonts w:ascii="Times New Roman" w:eastAsia="仿宋_GB2312" w:hAnsi="Times New Roman" w:cs="Times New Roman"/>
          <w:sz w:val="32"/>
          <w:szCs w:val="32"/>
        </w:rPr>
        <w:t>活动为载体，以群众需求为导向，</w:t>
      </w:r>
      <w:r w:rsidR="00741D0F" w:rsidRPr="00EE1950">
        <w:rPr>
          <w:rFonts w:ascii="Times New Roman" w:eastAsia="仿宋_GB2312" w:hAnsi="Times New Roman" w:cs="Times New Roman"/>
          <w:sz w:val="32"/>
          <w:szCs w:val="32"/>
        </w:rPr>
        <w:t>拓宽公开渠道，</w:t>
      </w:r>
      <w:r w:rsidRPr="00EE1950">
        <w:rPr>
          <w:rFonts w:ascii="Times New Roman" w:eastAsia="仿宋_GB2312" w:hAnsi="Times New Roman" w:cs="Times New Roman"/>
          <w:sz w:val="32"/>
          <w:szCs w:val="32"/>
        </w:rPr>
        <w:t>创新政务公开方式，及时解答市民</w:t>
      </w:r>
      <w:r w:rsidR="00741D0F" w:rsidRPr="00EE1950">
        <w:rPr>
          <w:rFonts w:ascii="Times New Roman" w:eastAsia="仿宋_GB2312" w:hAnsi="Times New Roman" w:cs="Times New Roman"/>
          <w:sz w:val="32"/>
          <w:szCs w:val="32"/>
        </w:rPr>
        <w:t>及企业的咨询和难</w:t>
      </w:r>
      <w:r w:rsidRPr="00EE1950">
        <w:rPr>
          <w:rFonts w:ascii="Times New Roman" w:eastAsia="仿宋_GB2312" w:hAnsi="Times New Roman" w:cs="Times New Roman"/>
          <w:sz w:val="32"/>
          <w:szCs w:val="32"/>
        </w:rPr>
        <w:t>题，</w:t>
      </w:r>
      <w:r w:rsidRPr="00EE1950">
        <w:rPr>
          <w:rFonts w:ascii="Times New Roman" w:eastAsia="仿宋_GB2312" w:hAnsi="Times New Roman" w:cs="Times New Roman"/>
          <w:sz w:val="32"/>
          <w:szCs w:val="32"/>
        </w:rPr>
        <w:t>202</w:t>
      </w:r>
      <w:r w:rsidRPr="00EE1950">
        <w:rPr>
          <w:rFonts w:ascii="Times New Roman" w:eastAsia="仿宋_GB2312" w:hAnsi="Times New Roman" w:cs="Times New Roman" w:hint="eastAsia"/>
          <w:sz w:val="32"/>
          <w:szCs w:val="32"/>
        </w:rPr>
        <w:t>3</w:t>
      </w:r>
      <w:r w:rsidRPr="00EE1950">
        <w:rPr>
          <w:rFonts w:ascii="Times New Roman" w:eastAsia="仿宋_GB2312" w:hAnsi="Times New Roman" w:cs="Times New Roman"/>
          <w:sz w:val="32"/>
          <w:szCs w:val="32"/>
        </w:rPr>
        <w:t>年共举办</w:t>
      </w:r>
      <w:r w:rsidRPr="00EE1950">
        <w:rPr>
          <w:rFonts w:ascii="Times New Roman" w:eastAsia="仿宋_GB2312" w:hAnsi="Times New Roman" w:cs="Times New Roman"/>
          <w:sz w:val="32"/>
          <w:szCs w:val="32"/>
        </w:rPr>
        <w:t>1</w:t>
      </w:r>
      <w:r w:rsidRPr="00EE1950">
        <w:rPr>
          <w:rFonts w:ascii="Times New Roman" w:eastAsia="仿宋_GB2312" w:hAnsi="Times New Roman" w:cs="Times New Roman"/>
          <w:sz w:val="32"/>
          <w:szCs w:val="32"/>
        </w:rPr>
        <w:t>次政府开放日活动。</w:t>
      </w:r>
      <w:r w:rsidR="00EE1950">
        <w:rPr>
          <w:rFonts w:ascii="Times New Roman" w:eastAsia="仿宋_GB2312" w:hAnsi="Times New Roman" w:cs="Times New Roman"/>
          <w:sz w:val="32"/>
          <w:szCs w:val="32"/>
        </w:rPr>
        <w:t>另外，</w:t>
      </w:r>
      <w:r w:rsidR="00EE1950" w:rsidRPr="00EE1950">
        <w:rPr>
          <w:rFonts w:ascii="Times New Roman" w:eastAsia="仿宋_GB2312" w:hAnsi="Times New Roman" w:cs="Times New Roman" w:hint="eastAsia"/>
          <w:sz w:val="32"/>
          <w:szCs w:val="32"/>
        </w:rPr>
        <w:t>我局通过开展“</w:t>
      </w:r>
      <w:r w:rsidR="00EE1950" w:rsidRPr="00EE1950">
        <w:rPr>
          <w:rFonts w:ascii="Times New Roman" w:eastAsia="仿宋_GB2312" w:hAnsi="Times New Roman" w:cs="Times New Roman" w:hint="eastAsia"/>
          <w:sz w:val="32"/>
          <w:szCs w:val="32"/>
        </w:rPr>
        <w:t>6</w:t>
      </w:r>
      <w:r w:rsidR="00EE1950" w:rsidRPr="00EE1950">
        <w:rPr>
          <w:rFonts w:ascii="Times New Roman" w:eastAsia="仿宋_GB2312" w:hAnsi="Times New Roman" w:cs="Times New Roman" w:hint="eastAsia"/>
          <w:sz w:val="32"/>
          <w:szCs w:val="32"/>
        </w:rPr>
        <w:t>·</w:t>
      </w:r>
      <w:r w:rsidR="00EE1950" w:rsidRPr="00EE1950">
        <w:rPr>
          <w:rFonts w:ascii="Times New Roman" w:eastAsia="仿宋_GB2312" w:hAnsi="Times New Roman" w:cs="Times New Roman" w:hint="eastAsia"/>
          <w:sz w:val="32"/>
          <w:szCs w:val="32"/>
        </w:rPr>
        <w:t>25</w:t>
      </w:r>
      <w:r w:rsidR="00EE1950" w:rsidRPr="00EE1950">
        <w:rPr>
          <w:rFonts w:ascii="Times New Roman" w:eastAsia="仿宋_GB2312" w:hAnsi="Times New Roman" w:cs="Times New Roman" w:hint="eastAsia"/>
          <w:sz w:val="32"/>
          <w:szCs w:val="32"/>
        </w:rPr>
        <w:t>土地日”、“</w:t>
      </w:r>
      <w:r w:rsidR="00EE1950" w:rsidRPr="00EE1950">
        <w:rPr>
          <w:rFonts w:ascii="Times New Roman" w:eastAsia="仿宋_GB2312" w:hAnsi="Times New Roman" w:cs="Times New Roman" w:hint="eastAsia"/>
          <w:sz w:val="32"/>
          <w:szCs w:val="32"/>
        </w:rPr>
        <w:t>8</w:t>
      </w:r>
      <w:r w:rsidR="00EE1950" w:rsidRPr="00EE1950">
        <w:rPr>
          <w:rFonts w:ascii="Times New Roman" w:eastAsia="仿宋_GB2312" w:hAnsi="Times New Roman" w:cs="Times New Roman" w:hint="eastAsia"/>
          <w:sz w:val="32"/>
          <w:szCs w:val="32"/>
        </w:rPr>
        <w:t>·</w:t>
      </w:r>
      <w:r w:rsidR="00EE1950" w:rsidRPr="00EE1950">
        <w:rPr>
          <w:rFonts w:ascii="Times New Roman" w:eastAsia="仿宋_GB2312" w:hAnsi="Times New Roman" w:cs="Times New Roman" w:hint="eastAsia"/>
          <w:sz w:val="32"/>
          <w:szCs w:val="32"/>
        </w:rPr>
        <w:t>29</w:t>
      </w:r>
      <w:r w:rsidR="00EE1950" w:rsidRPr="00EE1950">
        <w:rPr>
          <w:rFonts w:ascii="Times New Roman" w:eastAsia="仿宋_GB2312" w:hAnsi="Times New Roman" w:cs="Times New Roman" w:hint="eastAsia"/>
          <w:sz w:val="32"/>
          <w:szCs w:val="32"/>
        </w:rPr>
        <w:t>测绘法宣传日”、“</w:t>
      </w:r>
      <w:r w:rsidR="00EE1950" w:rsidRPr="00EE1950">
        <w:rPr>
          <w:rFonts w:ascii="Times New Roman" w:eastAsia="仿宋_GB2312" w:hAnsi="Times New Roman" w:cs="Times New Roman" w:hint="eastAsia"/>
          <w:sz w:val="32"/>
          <w:szCs w:val="32"/>
        </w:rPr>
        <w:t>12</w:t>
      </w:r>
      <w:r w:rsidR="00EE1950" w:rsidRPr="00EE1950">
        <w:rPr>
          <w:rFonts w:ascii="Times New Roman" w:eastAsia="仿宋_GB2312" w:hAnsi="Times New Roman" w:cs="Times New Roman" w:hint="eastAsia"/>
          <w:sz w:val="32"/>
          <w:szCs w:val="32"/>
        </w:rPr>
        <w:t>·</w:t>
      </w:r>
      <w:r w:rsidR="00EE1950" w:rsidRPr="00EE1950">
        <w:rPr>
          <w:rFonts w:ascii="Times New Roman" w:eastAsia="仿宋_GB2312" w:hAnsi="Times New Roman" w:cs="Times New Roman" w:hint="eastAsia"/>
          <w:sz w:val="32"/>
          <w:szCs w:val="32"/>
        </w:rPr>
        <w:t>4</w:t>
      </w:r>
      <w:r w:rsidR="00EE1950" w:rsidRPr="00EE1950">
        <w:rPr>
          <w:rFonts w:ascii="Times New Roman" w:eastAsia="仿宋_GB2312" w:hAnsi="Times New Roman" w:cs="Times New Roman" w:hint="eastAsia"/>
          <w:sz w:val="32"/>
          <w:szCs w:val="32"/>
        </w:rPr>
        <w:t>宪法日”等宣传活动，将自然资源政策法律法规、国家版图意识等有特色的内容送到群众身边。</w:t>
      </w:r>
    </w:p>
    <w:p w:rsidR="00DE2601" w:rsidRPr="00DE2601" w:rsidRDefault="00DE2601" w:rsidP="00DE2601">
      <w:pPr>
        <w:pStyle w:val="Default"/>
      </w:pPr>
    </w:p>
    <w:sectPr w:rsidR="00DE2601" w:rsidRPr="00DE2601" w:rsidSect="00DE341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70CB" w:rsidRDefault="003370CB" w:rsidP="0020796A">
      <w:r>
        <w:separator/>
      </w:r>
    </w:p>
  </w:endnote>
  <w:endnote w:type="continuationSeparator" w:id="1">
    <w:p w:rsidR="003370CB" w:rsidRDefault="003370CB" w:rsidP="002079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70CB" w:rsidRDefault="003370CB" w:rsidP="0020796A">
      <w:r>
        <w:separator/>
      </w:r>
    </w:p>
  </w:footnote>
  <w:footnote w:type="continuationSeparator" w:id="1">
    <w:p w:rsidR="003370CB" w:rsidRDefault="003370CB" w:rsidP="0020796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EA31A8"/>
    <w:multiLevelType w:val="singleLevel"/>
    <w:tmpl w:val="2BEA31A8"/>
    <w:lvl w:ilvl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11AF18C8"/>
    <w:rsid w:val="CFD98EC0"/>
    <w:rsid w:val="F95F4281"/>
    <w:rsid w:val="FABFFB74"/>
    <w:rsid w:val="FBBB773C"/>
    <w:rsid w:val="00020FB5"/>
    <w:rsid w:val="000266E3"/>
    <w:rsid w:val="0006483B"/>
    <w:rsid w:val="00077869"/>
    <w:rsid w:val="00080BF3"/>
    <w:rsid w:val="0020796A"/>
    <w:rsid w:val="0022404B"/>
    <w:rsid w:val="002823E5"/>
    <w:rsid w:val="0029614D"/>
    <w:rsid w:val="002A2488"/>
    <w:rsid w:val="002A40D3"/>
    <w:rsid w:val="002C754A"/>
    <w:rsid w:val="002D30E2"/>
    <w:rsid w:val="002D338E"/>
    <w:rsid w:val="00331CD9"/>
    <w:rsid w:val="003370CB"/>
    <w:rsid w:val="00375357"/>
    <w:rsid w:val="0039486A"/>
    <w:rsid w:val="00410BE2"/>
    <w:rsid w:val="00430800"/>
    <w:rsid w:val="004349CC"/>
    <w:rsid w:val="0059617A"/>
    <w:rsid w:val="005C0652"/>
    <w:rsid w:val="00661938"/>
    <w:rsid w:val="006A1B7D"/>
    <w:rsid w:val="00741D0F"/>
    <w:rsid w:val="007635A7"/>
    <w:rsid w:val="00772E62"/>
    <w:rsid w:val="00793C9A"/>
    <w:rsid w:val="007D6F14"/>
    <w:rsid w:val="007E606E"/>
    <w:rsid w:val="007F074B"/>
    <w:rsid w:val="007F0E0C"/>
    <w:rsid w:val="008165F8"/>
    <w:rsid w:val="0084565C"/>
    <w:rsid w:val="008C5BAC"/>
    <w:rsid w:val="008E781F"/>
    <w:rsid w:val="00912079"/>
    <w:rsid w:val="00912BC6"/>
    <w:rsid w:val="00924B92"/>
    <w:rsid w:val="00951C2E"/>
    <w:rsid w:val="00AD1CBC"/>
    <w:rsid w:val="00AF7845"/>
    <w:rsid w:val="00B072EA"/>
    <w:rsid w:val="00B1032F"/>
    <w:rsid w:val="00B70834"/>
    <w:rsid w:val="00C01288"/>
    <w:rsid w:val="00C1672A"/>
    <w:rsid w:val="00C424F9"/>
    <w:rsid w:val="00CB13C5"/>
    <w:rsid w:val="00CB5FBD"/>
    <w:rsid w:val="00CC5E8C"/>
    <w:rsid w:val="00D039C7"/>
    <w:rsid w:val="00D548CD"/>
    <w:rsid w:val="00DB7287"/>
    <w:rsid w:val="00DE2601"/>
    <w:rsid w:val="00DE341A"/>
    <w:rsid w:val="00E01712"/>
    <w:rsid w:val="00E137B5"/>
    <w:rsid w:val="00E2585E"/>
    <w:rsid w:val="00E86673"/>
    <w:rsid w:val="00ED37FC"/>
    <w:rsid w:val="00EE1950"/>
    <w:rsid w:val="00F0572F"/>
    <w:rsid w:val="00FB47CB"/>
    <w:rsid w:val="08D157AC"/>
    <w:rsid w:val="10AFA3C6"/>
    <w:rsid w:val="11AF18C8"/>
    <w:rsid w:val="1A6A77C7"/>
    <w:rsid w:val="21E9640B"/>
    <w:rsid w:val="3F7F6D07"/>
    <w:rsid w:val="464F74E8"/>
    <w:rsid w:val="511E6463"/>
    <w:rsid w:val="54F23AC6"/>
    <w:rsid w:val="56F344A5"/>
    <w:rsid w:val="5B2F2252"/>
    <w:rsid w:val="657F7FC2"/>
    <w:rsid w:val="68C9088B"/>
    <w:rsid w:val="6C7C7FF0"/>
    <w:rsid w:val="77181135"/>
    <w:rsid w:val="7BFC1E22"/>
    <w:rsid w:val="7E2277F5"/>
    <w:rsid w:val="7F5D0D7A"/>
    <w:rsid w:val="7FF3217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Default"/>
    <w:qFormat/>
    <w:rsid w:val="00DE341A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uiPriority w:val="99"/>
    <w:qFormat/>
    <w:rsid w:val="00DE341A"/>
    <w:pPr>
      <w:widowControl w:val="0"/>
      <w:autoSpaceDE w:val="0"/>
      <w:autoSpaceDN w:val="0"/>
      <w:adjustRightInd w:val="0"/>
    </w:pPr>
    <w:rPr>
      <w:rFonts w:ascii="方正小标宋简体" w:eastAsia="方正小标宋简体" w:hAnsi="方正小标宋简体" w:cs="方正小标宋简体"/>
      <w:color w:val="000000"/>
      <w:sz w:val="24"/>
      <w:szCs w:val="24"/>
    </w:rPr>
  </w:style>
  <w:style w:type="paragraph" w:styleId="a3">
    <w:name w:val="Normal (Web)"/>
    <w:basedOn w:val="a"/>
    <w:qFormat/>
    <w:rsid w:val="00DE341A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4">
    <w:name w:val="header"/>
    <w:basedOn w:val="a"/>
    <w:link w:val="Char"/>
    <w:rsid w:val="002079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20796A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20796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20796A"/>
    <w:rPr>
      <w:rFonts w:asciiTheme="minorHAnsi" w:eastAsiaTheme="minorEastAsia" w:hAnsiTheme="minorHAnsi" w:cstheme="minorBidi"/>
      <w:kern w:val="2"/>
      <w:sz w:val="18"/>
      <w:szCs w:val="18"/>
    </w:rPr>
  </w:style>
  <w:style w:type="character" w:styleId="a6">
    <w:name w:val="Hyperlink"/>
    <w:basedOn w:val="a0"/>
    <w:rsid w:val="008165F8"/>
    <w:rPr>
      <w:color w:val="0563C1" w:themeColor="hyperlink"/>
      <w:u w:val="single"/>
    </w:rPr>
  </w:style>
  <w:style w:type="paragraph" w:styleId="a7">
    <w:name w:val="List Paragraph"/>
    <w:basedOn w:val="a"/>
    <w:uiPriority w:val="99"/>
    <w:unhideWhenUsed/>
    <w:rsid w:val="00FB47CB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508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633</TotalTime>
  <Pages>6</Pages>
  <Words>501</Words>
  <Characters>2861</Characters>
  <Application>Microsoft Office Word</Application>
  <DocSecurity>0</DocSecurity>
  <Lines>23</Lines>
  <Paragraphs>6</Paragraphs>
  <ScaleCrop>false</ScaleCrop>
  <Company/>
  <LinksUpToDate>false</LinksUpToDate>
  <CharactersWithSpaces>3356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诗人与熊</dc:creator>
  <cp:lastModifiedBy>8613963123755</cp:lastModifiedBy>
  <cp:revision>34</cp:revision>
  <cp:lastPrinted>2023-01-16T17:08:00Z</cp:lastPrinted>
  <dcterms:created xsi:type="dcterms:W3CDTF">2023-01-16T15:45:00Z</dcterms:created>
  <dcterms:modified xsi:type="dcterms:W3CDTF">2024-02-22T07:43:00Z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E69FC135B6704485BACA57740AE2D712</vt:lpwstr>
  </property>
</Properties>
</file>