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6C34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 w14:paraId="2E3B2CE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威海市环翠区卫生健康局</w:t>
      </w:r>
    </w:p>
    <w:p w14:paraId="43E94B5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4A3F5A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978D2D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威海市环翠区卫生健康局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3E0B05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威海市环翠区卫生健康局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Style w:val="8"/>
          <w:rFonts w:hint="eastAsia"/>
          <w:color w:val="auto"/>
          <w:lang w:val="en-US" w:eastAsia="zh-CN"/>
        </w:rPr>
        <w:fldChar w:fldCharType="begin"/>
      </w:r>
      <w:r>
        <w:rPr>
          <w:rStyle w:val="8"/>
          <w:rFonts w:hint="eastAsia"/>
          <w:color w:val="auto"/>
          <w:lang w:val="en-US" w:eastAsia="zh-CN"/>
        </w:rPr>
        <w:instrText xml:space="preserve"> HYPERLINK "http://www.huancui.gov.cn/col/col12" </w:instrText>
      </w:r>
      <w:r>
        <w:rPr>
          <w:rStyle w:val="8"/>
          <w:rFonts w:hint="eastAsia"/>
          <w:color w:val="auto"/>
          <w:lang w:val="en-US" w:eastAsia="zh-CN"/>
        </w:rPr>
        <w:fldChar w:fldCharType="separate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http://www.huancui.gov.cn/col/col12</w:t>
      </w:r>
      <w:r>
        <w:rPr>
          <w:rStyle w:val="8"/>
          <w:rFonts w:hint="eastAsia"/>
          <w:color w:val="auto"/>
          <w:lang w:val="en-US" w:eastAsia="zh-CN"/>
        </w:rPr>
        <w:fldChar w:fldCharType="end"/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1996/index.html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威海市环翠区卫生健康局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威海市环翠区世昌大道3号3-1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0631-5322030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 w14:paraId="3B194A3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 w14:paraId="38E17A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环翠区卫生健康局树牢为民服务宗旨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积极探索完善政务公开形式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聚焦政务公开关键环节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全面提升政务公开质效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，为卫生健康事业的快速发展提供了有力保障。</w:t>
      </w:r>
    </w:p>
    <w:p w14:paraId="209F49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  <w:t>对涉及公众利益调整、需要公众广泛知晓或者需要公众参与决策的政府信息，威海市环翠区卫生健康局均主动公开。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2024年，通过环翠区人民政府网站信息公开平台主动公开信息152条，其中，主动公开部门办公会议26次，政策解读2件（包括动漫解读、图文解读），医疗卫生方面主动公开37条；部门工作35条。</w:t>
      </w:r>
    </w:p>
    <w:p w14:paraId="0124C6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2024年，威海市环翠区卫生健康局收到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政府信息公开申请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，均为本机关不掌握相关政府信息，已在规定时间内办理答复，与去年相比，数量增加了4件。为做好政府信息公开工作，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重新修订了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威海市环翠区卫生健康局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政府信息公开》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制度，积极参加全区组织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培训学习，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持续推进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医疗服务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信息共享，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防范化解风险，12345政务热线投诉同比下降5%。</w:t>
      </w:r>
    </w:p>
    <w:p w14:paraId="506350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按照年度重点工作，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威海市环翠区卫生健康局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动态调整主动公开目录，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持续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做好相关栏目更新管理，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领导信息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变更、内设机构调整等信息及时做好公开，重点加强健康科学知识信息公开，适时公开中医养生、疾病防控等健康科普知识24条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工作中，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严格执行审校制度，坚决落实“三审三校”制度，严把信息政治关、法律关、政策关、保密关、文字关，严防泄露国家秘密和出现严重表述错误等问题，确保信息发布的权威性、准确性。</w:t>
      </w:r>
    </w:p>
    <w:p w14:paraId="2D2635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进一步规范信息公开专栏建设，完善更新政府信息主动公开基本目录，及时更新政府信息公开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专栏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威海市环翠区卫生健康局持续做好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最威海是环翠平台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区卫健局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政企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围绕疾病防控、健康促进、健康素养、基本公共卫生等工作，多形式、多角度宣传工作成效，紧紧围绕卫生健康重点工作，积极挖掘卫生健康工作典型经验、典型人物，讲好卫健工作新故事，弘扬正能量，促进卫生健康事业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高质量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发展。</w:t>
      </w:r>
    </w:p>
    <w:p w14:paraId="5C428D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成立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威海市环翠区卫生健康局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政府信息公开工作领导小组，由局长担任组长，各分管负责同志为副组长，相关科室负责人为成员，办公室承担政府信息公开的日常工作。建立工作责任制，将政务公开工作纳入年度目标管理，层层分解下达目标任务，加强政府信息资料收集和整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，及时公开，提高群众对政务工作的知晓率。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组织各医疗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机构召开政务公开专题会议1次，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线上线下政务公开培训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。</w:t>
      </w:r>
    </w:p>
    <w:p w14:paraId="05C36A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、主动公开政府信息情况</w:t>
      </w:r>
    </w:p>
    <w:tbl>
      <w:tblPr>
        <w:tblStyle w:val="3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E762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F3E732D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51978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099F00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A3987B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34A49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05B229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 w14:paraId="7CE2F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E0B96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506AF6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FAC7BD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A345C5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CAE4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D9EA33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8108CF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891506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CF6E6D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4404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676893D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581BE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8DFADC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DB1CB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7B4BF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69CB3D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4B3A6B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3B22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0C98D91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6DBEF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F0A385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D2BAF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49CB8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987C4D6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0417E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40</w:t>
            </w:r>
          </w:p>
        </w:tc>
      </w:tr>
      <w:tr w14:paraId="0E719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7E4A7D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0A2868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</w:tr>
      <w:tr w14:paraId="70C03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B847792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142EE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CC3872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E64C33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5B2E2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9C124D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2E99F"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236098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3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4"/>
        <w:gridCol w:w="13"/>
        <w:gridCol w:w="540"/>
        <w:gridCol w:w="5"/>
        <w:gridCol w:w="4"/>
        <w:gridCol w:w="4"/>
        <w:gridCol w:w="3"/>
        <w:gridCol w:w="6"/>
        <w:gridCol w:w="518"/>
        <w:gridCol w:w="720"/>
        <w:gridCol w:w="675"/>
        <w:gridCol w:w="525"/>
        <w:gridCol w:w="1"/>
        <w:gridCol w:w="700"/>
      </w:tblGrid>
      <w:tr w14:paraId="1D5D93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B0C32"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2309C312"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8700F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4374C3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15F07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7601F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5572B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B4B1E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6FDAE4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04D2A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5FB14"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8D058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86060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D7EAA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4BD1E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A14A9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65E676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 w14:paraId="433B7A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52A20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12E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AE9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BF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BB7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17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73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7D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36B47F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18B69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76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EC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A1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04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28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F7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6B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F5ADC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44A6F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F5C434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09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D9E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51C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B9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AD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2B2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B8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A04AD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54DD7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C27A74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AC4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70E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D1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4B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5A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5DD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8D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25992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D6684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8F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07" w:leftChars="-51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C869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B3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42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CD4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81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C9D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32B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07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B464E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E31F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1C58D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B2D5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33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9E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2E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126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9AB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AA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52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6E285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8FD27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9619D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77B27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99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4C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32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91D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3F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44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33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14378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7562E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0F65CA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0118F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7F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8F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27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898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E83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119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A1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07011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F5ABA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6C61F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1B0E2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F8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7A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82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3B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48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DF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29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43AE2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BC08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62CB3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A45FA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AA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E6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19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158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F5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8BF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10B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3DB2A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382F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B280EC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9082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D8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48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08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BA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4D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F30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1C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2BA14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41664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A2C6F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9D84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BF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9C4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CE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93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1D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565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0A4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E5ABD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B38B2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DC2F7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5E00A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B34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307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DA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EB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1A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092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27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0C42E3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0DEAE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CCCC3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580D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2C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A8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84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2C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D66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C0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23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E976E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376A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878F5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F0F1DF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F9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9C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5E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AA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2D8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64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22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748F5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FA0B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ADABA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6B06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82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CC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C3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010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AD5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53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80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5C0EF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BBE5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FB204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7E068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53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04E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27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D64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39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FB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0F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D29C3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1B591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91E10D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3FE6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26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48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15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92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7D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2AC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44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06CDF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2A1E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CFE7E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83430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00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6BF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3F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D2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55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93A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2F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B9CF7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560F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9F251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057F5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1A9949F9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1B2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C7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6E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1B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49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75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CC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4093D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A675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97C36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7FC552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7A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6E8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8A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71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5A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46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E9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1C0A6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974BB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6EAFF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46958DE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55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0D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DAC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57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9B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AC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8F5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545B6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7B6E4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B6F93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4635F2B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AD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5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759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286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C8A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22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13D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F4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51755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3142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917B11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847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202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4A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44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30A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39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D5E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5</w:t>
            </w:r>
          </w:p>
        </w:tc>
      </w:tr>
      <w:tr w14:paraId="26076F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8F5D9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3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95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D6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4A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F4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9CD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AE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11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52D979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04219F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FA8B60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E1E057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795994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6B788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3057D818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509D4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86515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CEB9B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3C8A5A12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29FAF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 w14:paraId="703D90F2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BB913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4516D0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2247114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3BAA9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A8C8FD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C46F6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F0926F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ABAC2B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3563C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B0122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5B845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36921599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7EDCC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558D95CB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DA7345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C55369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373DC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1B7ABC3A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ECC70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68B091E7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FE10F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8CD26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15D703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B8271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0624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FA9B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93B53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5528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3DAC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411156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1A7E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5B6A8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E3A3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7491AF">
            <w:pPr>
              <w:widowControl/>
              <w:spacing w:after="180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1232C3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51A2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EE2E6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D1E5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 w14:paraId="0AB23CFE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 w14:paraId="1ABFF0B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存在主要问题：一是政策解读形式还不够丰富，局限于图文解读、文字解读、专家解读，距离HS动画、卡通动漫等多种形式解读要求存在较大差距。二是公开队伍有待提升，政务公开人员办公室工作人员兼任，队伍建设和人员力量薄弱</w:t>
      </w:r>
      <w:r>
        <w:rPr>
          <w:rFonts w:hint="default" w:ascii="仿宋_GB2312" w:hAnsi="Calibri" w:eastAsia="仿宋_GB2312" w:cs="仿宋_GB2312"/>
          <w:kern w:val="2"/>
          <w:sz w:val="32"/>
          <w:szCs w:val="32"/>
          <w:lang w:val="en-US" w:eastAsia="zh-CN" w:bidi="ar"/>
        </w:rPr>
        <w:t>。</w:t>
      </w:r>
    </w:p>
    <w:p w14:paraId="7C289A5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改进情况：一是创新政策解读形式，根据政策文件的特点和群众需求，灵活运用HS动画、卡通动漫等多种形式进行解读，组织专家讲座、在线问答、直播互动等活动，增强政策解读的互动性。二是加强对政务公开工作人员的培训和教育，提升业务能力和综合素质，建立政务公开工作考核机制，激励工作人员积极履行职责，提高工作质量。</w:t>
      </w:r>
    </w:p>
    <w:p w14:paraId="4E76F4C7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5E7526C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威海市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环翠区卫生健康局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 w14:paraId="50609BE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u w:val="none"/>
          <w:lang w:val="en-US" w:eastAsia="zh-CN"/>
        </w:rPr>
        <w:t>威海市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u w:val="none"/>
          <w:lang w:val="en-US" w:eastAsia="zh-CN"/>
        </w:rPr>
        <w:t>环翠区卫生健康局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  <w:u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BCD类0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件。</w:t>
      </w:r>
    </w:p>
    <w:p w14:paraId="10C5E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：威海市环翠区卫生局认真对照上级政务公开工作要点，梳理政务公开各项指标，细化对本单位的工作要求，将责任分工明确到分管领导和责任科室，加强信息公开流程管理，确保政府信息及时准确公开。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坚持应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公开尽公开，不断拓展公开渠道、丰富公开载体、扩大公开范围，全面提升政务公开质量和实效，以公开促落实、促规范、促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提升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。常态化邀请公众代表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、退休老干部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献计献策，累计召开座谈会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次，打造阳光、透明、服务型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机关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u w:val="none"/>
          <w:lang w:val="en-US" w:eastAsia="zh-CN" w:bidi="ar"/>
        </w:rPr>
        <w:t>。依托重大节日和卫生健康主题活动日活动，主动宣教政策、提供服务，“面对面”公开政务，“心贴心”服务群众，受到群众一致好评。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368860d1-cbd3-4594-9e6d-d08670da3b4e"/>
  </w:docVars>
  <w:rsids>
    <w:rsidRoot w:val="11AF18C8"/>
    <w:rsid w:val="02BE582C"/>
    <w:rsid w:val="035717DD"/>
    <w:rsid w:val="08D157AC"/>
    <w:rsid w:val="0F4C41C0"/>
    <w:rsid w:val="11AF18C8"/>
    <w:rsid w:val="1A6A77C7"/>
    <w:rsid w:val="21E9640B"/>
    <w:rsid w:val="29956C7B"/>
    <w:rsid w:val="2C956D4E"/>
    <w:rsid w:val="2EFF4953"/>
    <w:rsid w:val="345D3976"/>
    <w:rsid w:val="426C1EA8"/>
    <w:rsid w:val="432F369A"/>
    <w:rsid w:val="464F74E8"/>
    <w:rsid w:val="4AB95061"/>
    <w:rsid w:val="4B6236AB"/>
    <w:rsid w:val="511E6463"/>
    <w:rsid w:val="52976ACD"/>
    <w:rsid w:val="54F23AC6"/>
    <w:rsid w:val="56F344A5"/>
    <w:rsid w:val="5D950CD7"/>
    <w:rsid w:val="68C9088B"/>
    <w:rsid w:val="69296EE0"/>
    <w:rsid w:val="6C7C7FF0"/>
    <w:rsid w:val="77181135"/>
    <w:rsid w:val="77927421"/>
    <w:rsid w:val="7E2277F5"/>
    <w:rsid w:val="7EA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link w:val="8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8">
    <w:name w:val="普通(网站) Char"/>
    <w:link w:val="2"/>
    <w:qFormat/>
    <w:uiPriority w:val="0"/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1331</Words>
  <Characters>1441</Characters>
  <Lines>0</Lines>
  <Paragraphs>0</Paragraphs>
  <TotalTime>0</TotalTime>
  <ScaleCrop>false</ScaleCrop>
  <LinksUpToDate>false</LinksUpToDate>
  <CharactersWithSpaces>1441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王小雪</cp:lastModifiedBy>
  <cp:lastPrinted>2023-01-16T09:08:00Z</cp:lastPrinted>
  <dcterms:modified xsi:type="dcterms:W3CDTF">2025-05-20T08:33:50Z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79D7957558E249519AC8ACD6F416BE47_13</vt:lpwstr>
  </property>
  <property fmtid="{D5CDD505-2E9C-101B-9397-08002B2CF9AE}" pid="4" name="KSOTemplateDocerSaveRecord">
    <vt:lpwstr>eyJoZGlkIjoiNmZlNjZmOThlZjExNmU4NGZiYWE5MGEwOGQxNWEwNDkiLCJ1c2VySWQiOiI5MDExNDI3MTcifQ==</vt:lpwstr>
  </property>
</Properties>
</file>