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5A7B0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本报告根据《中华人民共和国政府信息公开条例》（以下简称《条例》）要求编制。全文包括概述、主动公开政府信息情况、依申请公开政府信息办理情况、因政府信息公开申请行政复议和提起行政诉讼情况、政府信息公开工作中存在的和困难问题及改进措施等。本报告所列数据自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年1月1日起，至201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年12月31日止。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一、情况概述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年，环翠区教育局认真贯彻落实国家、省、市对政府信息公开工作的要求，把政府信息公开作为一项重要工作来抓，充分利用教育网站在允许公开的范围内，及时更新、发布群众普遍关心的各项教育工作信息。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加强机构建设。明确由我局一名副局长主抓此项工作，指定办公室为政府信息公开工作机构，并由1名工作人员开展日常工作，每月开展一次信息公开培训会议。局党组多次召开专题会议，部署政府信息公开工作，要求将各科室工作职责，服务承诺、办事程序公之于众，并安排专人负责政府信息公开工作的日常事务，不定期对公开情况进行检查指导、协调政府信息公开的各项工作，从而为政府信息公开工作的顺利开展提供了领导和组织保障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编制局政府信息公开《指南》和《目录》。在网上公开了局领导信息、机构信息、规范性文件、年度工作计划的主要内容及安全管理、教育收费、人员招考等共19项政府公开信息。按照“依法公开、真实公正、突出重点、注重实效、有利监督”的原则，做好政务信息公开内容的补充以及已公开内容的更新。重点公开义务教育工作目标、教育收费、招生、队伍建设等群众关心和社会关注的重点、热点和难点问题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三）建立健全政府信息公开制度。根据政府信息公开条例，结合单位实际，我局制定了《环翠区教育局依申请公开政府信息工作制度》《环翠区教育局政务信息公开工作考核制度》等。先由相关科室负责拟写政务公开的内容，再由分管领导负责把关，办公室负责保密审查，最后经局主要领导审核后再上网公开，确保政务公开内容的可行性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四）认真规划部署，专题研究部署政府信息公开工作，进一步明确公开内容和程序，不断丰富和规范政府信息公开形式、健全公开配套制度。一是加强教育信息宣传工作。我局配备专门信息人员，结合工作实际，采集突出时效性、准确性和指导性的教育信息，如各项教育政策落实、反映本地区、本部门教育工作措施和教育教学成果的信息；二是将政务信息公开工作纳入年度岗位目标考核管理，对每个科室定出了必须公开的内容和信息量，要求每季度汇总一次，年终统一纳入年度评比考核中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年底，我局政府信息公开工作运行正常，政府信息公开咨询、申请以及答复工作顺利开展。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 二、公开情况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 （一）数量统计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截止201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年底，累计主动公开政府信息2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7条。在主动公开的信息中，机构设置类的信息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条；政策法规类信息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1条；正式公文信息58条；工作动态类信息49条；规划总结3条；其他信息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3条。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（二）公开形式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1.认真做好区政府网站相关栏目的维护更新工作。通过“政府信息公开”自主发布区教育局主要工作信息及需告知公众的各项规章制度。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2.认真做好“环翠教育网”维护更新工作。在环翠教育网站设立“机构设置”、“职能介绍”、“规划计划”、“教育局文件”、“综合工作”等专栏，并做好日常维护、信息更新工作。  </w:t>
      </w:r>
      <w:bookmarkStart w:id="0" w:name="_GoBack"/>
      <w:bookmarkEnd w:id="0"/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3.通过新闻发布会、广播、电视、报刊等新闻媒体、公告栏、资料汇编等公开有关信息。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三、办理情况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年，我局明确了依申请公开的受理机构，公布了办公时间、地址、受理程序等。目前尚未收到政府信息公开申请。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四、申请行政复议和提起行政诉讼情况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201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年，我局未发生因政府信息公开引发的行政复议和行政诉讼案件。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五、主要问题和改进措施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（一）主要问题 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政府信息公开是一项全新的工作，对部门工作提出了更高的要求，信息工作人员多为兼职岗位，影响了政府信息公开工作的进度和效率。在人员配备上，该项工作对岗位人员现代科技素质要求较高，短期内人员难以配备到位；在政府信息的界定上，教育部门的信息大多是通过学校和学生以及家长产生的联系，涉及公民、法人或者其他组织切身利益的、需要公众广泛知晓或者参与的政务信息较少，与一般内部信息区分上有一定难度。 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（二）改进措施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    1.加强培训力度，有针对性地举办研讨活动，组织人员学习借鉴其他政府部门的好做法，进一步提高政府信息公开工作水平。在继续做好已确定公开的公文类信息的同时，不断拓展主动公开的信息内容，逐步扩大公开信息的覆盖面，做好重大决策出台的信息公开工作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2.不断完善政府信息公开的内容，及时更新政府信息，主动及时向社会公开可以公开的信息，以确保政府信息公开的完整性、全面性和及时性。拓展信息公开途径，丰富公开形式，为公众提供更方便快捷的服务。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　　3.完善信息公开监督、评议制度，将评议监督工作常规化，日常化；并主动听取社会各界对我局政府信息公开的意见和建议，充分发挥人民群众和新闻舆论的监督作用，不断改进工作。 </w:t>
      </w:r>
    </w:p>
    <w:p w14:paraId="644C394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right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br w:type="textWrapping"/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                                                                     二〇一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fill="FFFFFF"/>
        </w:rPr>
        <w:t>年二月一日</w:t>
      </w:r>
    </w:p>
    <w:p w14:paraId="432F8273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AB22F8B"/>
    <w:rsid w:val="20160BA2"/>
    <w:rsid w:val="28A73071"/>
    <w:rsid w:val="440F3CFF"/>
    <w:rsid w:val="779871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5</Pages>
  <Words>1944</Words>
  <Characters>1980</Characters>
  <Lines>0</Lines>
  <Paragraphs>0</Paragraphs>
  <TotalTime>0</TotalTime>
  <ScaleCrop>false</ScaleCrop>
  <LinksUpToDate>false</LinksUpToDate>
  <CharactersWithSpaces>2187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antop</dc:creator>
  <cp:lastModifiedBy>blancobing</cp:lastModifiedBy>
  <dcterms:modified xsi:type="dcterms:W3CDTF">2025-09-16T06:06:41Z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eyJoZGlkIjoiOGJlMjU5NGMzN2M5ZjU3ODZiZjNlY2RjNjhmM2I0NDYiLCJ1c2VySWQiOiIzNzUzMjUxMjUifQ==</vt:lpwstr>
  </property>
  <property fmtid="{D5CDD505-2E9C-101B-9397-08002B2CF9AE}" pid="4" name="ICV">
    <vt:lpwstr>8F6A24F2AE8F482ABE26035CD9812F0C_12</vt:lpwstr>
  </property>
</Properties>
</file>