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0265" w:rsidRDefault="00F11155" w:rsidP="00580265">
      <w:pPr>
        <w:rPr>
          <w:sz w:val="32"/>
          <w:szCs w:val="32"/>
        </w:rPr>
      </w:pPr>
      <w:bookmarkStart w:id="0" w:name="_GoBack"/>
      <w:bookmarkEnd w:id="0"/>
      <w:r w:rsidRPr="00F11155">
        <w:rPr>
          <w:rFonts w:hint="eastAsia"/>
          <w:sz w:val="32"/>
          <w:szCs w:val="32"/>
        </w:rPr>
        <w:t>附件</w:t>
      </w:r>
      <w:r w:rsidRPr="00F11155">
        <w:rPr>
          <w:rFonts w:hint="eastAsia"/>
          <w:sz w:val="32"/>
          <w:szCs w:val="32"/>
        </w:rPr>
        <w:t>2</w:t>
      </w:r>
    </w:p>
    <w:p w:rsidR="00F11155" w:rsidRDefault="00F11155" w:rsidP="00580265">
      <w:pPr>
        <w:jc w:val="center"/>
        <w:rPr>
          <w:rFonts w:ascii="方正小标宋简体" w:eastAsia="方正小标宋简体"/>
          <w:sz w:val="44"/>
          <w:szCs w:val="44"/>
        </w:rPr>
      </w:pPr>
      <w:r w:rsidRPr="00580265">
        <w:rPr>
          <w:rFonts w:ascii="方正小标宋简体" w:eastAsia="方正小标宋简体" w:hint="eastAsia"/>
          <w:sz w:val="44"/>
          <w:szCs w:val="44"/>
        </w:rPr>
        <w:t>体检注意事项</w:t>
      </w:r>
      <w:r w:rsidR="00580265" w:rsidRPr="00580265">
        <w:rPr>
          <w:rFonts w:ascii="方正小标宋简体" w:eastAsia="方正小标宋简体" w:hint="eastAsia"/>
          <w:sz w:val="44"/>
          <w:szCs w:val="44"/>
        </w:rPr>
        <w:t>及须知</w:t>
      </w:r>
    </w:p>
    <w:p w:rsidR="00580265" w:rsidRPr="00580265" w:rsidRDefault="00580265" w:rsidP="00580265">
      <w:pPr>
        <w:jc w:val="center"/>
        <w:rPr>
          <w:sz w:val="32"/>
          <w:szCs w:val="32"/>
        </w:rPr>
      </w:pPr>
    </w:p>
    <w:p w:rsidR="00580265" w:rsidRPr="00580265" w:rsidRDefault="00580265" w:rsidP="00580265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580265">
        <w:rPr>
          <w:rFonts w:ascii="黑体" w:eastAsia="黑体" w:hAnsi="黑体" w:hint="eastAsia"/>
          <w:sz w:val="32"/>
          <w:szCs w:val="32"/>
        </w:rPr>
        <w:t>一、注意事项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1.体检人员须携带本人有效期内身份证、一张近期2寸免冠彩色照片（自带胶水或照片背面贴双面胶）、中性笔，在规定集合时间到指定地点集合，应聘人员未经批准不按规定时间、地点参加体检的，视为自动放弃。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2.体检当天早晨空腹（不吃饭、不喝水，头天尽量不要饮用饮料或食用大量水果、甜食）。</w:t>
      </w:r>
    </w:p>
    <w:p w:rsidR="0058026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3.体检标准和相关要求参照公务员录用体检通用标准等规定执行，国家另有规定的从其规定。</w:t>
      </w:r>
    </w:p>
    <w:p w:rsidR="00580265" w:rsidRPr="00580265" w:rsidRDefault="00580265" w:rsidP="00580265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580265">
        <w:rPr>
          <w:rFonts w:ascii="黑体" w:eastAsia="黑体" w:hAnsi="黑体" w:hint="eastAsia"/>
          <w:sz w:val="32"/>
          <w:szCs w:val="32"/>
        </w:rPr>
        <w:t>二、体检须知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1.体检严禁弄虚作假、冒名顶替；如隐瞒病史影响体检结果的，后果自负。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2.体检表需贴近期二寸免冠照片一张，并由体检医院加盖公章，体检表需本人填写部分（用黑色签字笔或钢笔），要求字迹清楚，无涂改，病史部分要如实、逐项填齐，不能遗漏。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3.体检前一天请注意休息，勿熬夜，不要饮酒，避免剧烈运动。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4.体检当天需进行采血、B超等检查，请在受检前几天尽量少食甜食，体检前一天不食甜食，在受检前禁食8-12小时。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5.女性受检者月经期间请勿做妇科及尿液检查，待经期完毕后再补检；怀孕或可能已受孕者，事先告知医护人员，勿做X光检查。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6.请配合医生认真检查所有项目，勿漏检。若自动放弃某一检查项目，将会影响对您的录用。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7.体检医师可根据实际需要，增加必要的相应检查、检验项目。</w:t>
      </w:r>
    </w:p>
    <w:p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8.体检过程需受检者本人独立完成，无特殊情况禁止家属陪同。</w:t>
      </w:r>
    </w:p>
    <w:p w:rsidR="00F11155" w:rsidRPr="00580265" w:rsidRDefault="00F11155" w:rsidP="00580265">
      <w:pPr>
        <w:ind w:firstLineChars="200" w:firstLine="420"/>
        <w:rPr>
          <w:rFonts w:ascii="仿宋_GB2312" w:eastAsia="仿宋_GB2312"/>
        </w:rPr>
      </w:pPr>
    </w:p>
    <w:sectPr w:rsidR="00F11155" w:rsidRPr="00580265" w:rsidSect="00BF78E6">
      <w:pgSz w:w="11906" w:h="16838" w:code="9"/>
      <w:pgMar w:top="1701" w:right="1531" w:bottom="1701" w:left="1531" w:header="851" w:footer="851" w:gutter="0"/>
      <w:cols w:space="720"/>
      <w:docGrid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0E33" w:rsidRDefault="00140E33" w:rsidP="00550D95">
      <w:r>
        <w:separator/>
      </w:r>
    </w:p>
  </w:endnote>
  <w:endnote w:type="continuationSeparator" w:id="0">
    <w:p w:rsidR="00140E33" w:rsidRDefault="00140E33" w:rsidP="00550D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0E33" w:rsidRDefault="00140E33" w:rsidP="00550D95">
      <w:r>
        <w:separator/>
      </w:r>
    </w:p>
  </w:footnote>
  <w:footnote w:type="continuationSeparator" w:id="0">
    <w:p w:rsidR="00140E33" w:rsidRDefault="00140E33" w:rsidP="00550D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5C9"/>
    <w:rsid w:val="000D2627"/>
    <w:rsid w:val="000D58FF"/>
    <w:rsid w:val="00140E33"/>
    <w:rsid w:val="001727EF"/>
    <w:rsid w:val="002000B6"/>
    <w:rsid w:val="0020375B"/>
    <w:rsid w:val="00550D95"/>
    <w:rsid w:val="00580265"/>
    <w:rsid w:val="00852EE0"/>
    <w:rsid w:val="009034A9"/>
    <w:rsid w:val="00956EC2"/>
    <w:rsid w:val="00B26286"/>
    <w:rsid w:val="00C845C9"/>
    <w:rsid w:val="00F11155"/>
    <w:rsid w:val="00F31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55745EE-854F-4330-A5B6-A50B01594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34A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F11155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F11155"/>
    <w:rPr>
      <w:rFonts w:ascii="Times New Roman" w:eastAsia="宋体" w:hAnsi="Times New Roman" w:cs="Times New Roman"/>
      <w:szCs w:val="20"/>
    </w:rPr>
  </w:style>
  <w:style w:type="paragraph" w:styleId="a4">
    <w:name w:val="Normal (Web)"/>
    <w:basedOn w:val="a"/>
    <w:uiPriority w:val="99"/>
    <w:semiHidden/>
    <w:unhideWhenUsed/>
    <w:rsid w:val="00F1115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5">
    <w:name w:val="header"/>
    <w:basedOn w:val="a"/>
    <w:link w:val="Char0"/>
    <w:uiPriority w:val="99"/>
    <w:unhideWhenUsed/>
    <w:rsid w:val="00550D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550D95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550D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550D9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577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491</Characters>
  <Application>Microsoft Office Word</Application>
  <DocSecurity>0</DocSecurity>
  <Lines>4</Lines>
  <Paragraphs>1</Paragraphs>
  <ScaleCrop>false</ScaleCrop>
  <Company>weiruan</Company>
  <LinksUpToDate>false</LinksUpToDate>
  <CharactersWithSpaces>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weiruan</dc:creator>
  <cp:keywords/>
  <dc:description/>
  <cp:lastModifiedBy>Administrator</cp:lastModifiedBy>
  <cp:revision>3</cp:revision>
  <dcterms:created xsi:type="dcterms:W3CDTF">2022-10-22T02:49:00Z</dcterms:created>
  <dcterms:modified xsi:type="dcterms:W3CDTF">2022-10-22T02:51:00Z</dcterms:modified>
</cp:coreProperties>
</file>