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AABC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 w14:paraId="2B6ADB80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057955C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525E3588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1160DF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</w:t>
      </w:r>
      <w:r>
        <w:rPr>
          <w:rFonts w:hint="eastAsia" w:ascii="方正小标宋简体" w:hAnsi="方正小标宋简体" w:eastAsia="方正小标宋简体"/>
          <w:sz w:val="44"/>
        </w:rPr>
        <w:t>环翠区人民政府</w:t>
      </w:r>
    </w:p>
    <w:p w14:paraId="199D0D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关于任免吕进柏等工作人员职务的通知</w:t>
      </w:r>
    </w:p>
    <w:p w14:paraId="4A6114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720" w:firstLineChars="200"/>
        <w:textAlignment w:val="center"/>
        <w:rPr>
          <w:rFonts w:ascii="方正小标宋简体" w:eastAsia="方正小标宋简体"/>
          <w:sz w:val="36"/>
          <w:szCs w:val="36"/>
        </w:rPr>
      </w:pPr>
    </w:p>
    <w:p w14:paraId="5B943C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3ACEC7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19072C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吕进柏为威海市环翠区人民政府国防动员办公室主任、威海市环翠区绿色低碳高质量发展先行区建设办公室主任；</w:t>
      </w:r>
    </w:p>
    <w:p w14:paraId="3885C5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王永军为威海市环翠区工业和信息化局副局长；</w:t>
      </w:r>
    </w:p>
    <w:p w14:paraId="1C0D7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龙绍许为威海市环翠区海洋发展局副局长；</w:t>
      </w:r>
    </w:p>
    <w:p w14:paraId="38C5D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马甜田为威海市环翠区商务局副局长，</w:t>
      </w:r>
      <w:r>
        <w:rPr>
          <w:rFonts w:hint="eastAsia" w:ascii="仿宋_GB2312" w:eastAsia="仿宋_GB2312"/>
          <w:sz w:val="32"/>
          <w:szCs w:val="32"/>
        </w:rPr>
        <w:t>免去其</w:t>
      </w:r>
      <w:r>
        <w:rPr>
          <w:rFonts w:hint="eastAsia" w:ascii="仿宋_GB2312" w:hAnsi="宋体" w:eastAsia="仿宋_GB2312" w:cs="仿宋_GB2312"/>
          <w:sz w:val="32"/>
          <w:szCs w:val="32"/>
        </w:rPr>
        <w:t>威海市环翠区人力资源和社会保障局副局长职务；</w:t>
      </w:r>
    </w:p>
    <w:p w14:paraId="6FDB7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连呈辉为威海市环翠区应急管理局副局长；</w:t>
      </w:r>
    </w:p>
    <w:p w14:paraId="627D0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连伟业为威海市环翠区综合行政执法局副局长；</w:t>
      </w:r>
    </w:p>
    <w:p w14:paraId="4E65E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郭起康为威海市环翠区信访局副局长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ABC9D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77224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林海涛的威海市环翠区人民政府国防动员办公室主任、威海市环翠区绿色低碳高质量发展先行区建设办公室主任职务；</w:t>
      </w:r>
    </w:p>
    <w:p w14:paraId="7452FE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陈鹏远的威海市环翠区人民政府办公室副主任、威海市环翠区大数据局局长职务；</w:t>
      </w:r>
    </w:p>
    <w:p w14:paraId="36366D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刘林涛的威海市环翠区发展和改革局副局长职务；</w:t>
      </w:r>
    </w:p>
    <w:p w14:paraId="04BA56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苑全栋的威海市环翠区商务局副局长职务；</w:t>
      </w:r>
    </w:p>
    <w:p w14:paraId="0A63B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丛毅的威海市环翠区应急管理局副局长职务；</w:t>
      </w:r>
    </w:p>
    <w:p w14:paraId="574269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张建航的威海市环翠区综合行政执法局副局长职务；</w:t>
      </w:r>
    </w:p>
    <w:p w14:paraId="5B1FE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姜炳琪的威海市环翠区嵩山街道办事处副主任职务；</w:t>
      </w:r>
    </w:p>
    <w:p w14:paraId="77112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薛玉环、李佰兴的威海市环翠区竹岛街道办事处副主任职务；</w:t>
      </w:r>
    </w:p>
    <w:p w14:paraId="7E62F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李艳娟的威海市环翠区鲸园街道办事处副主任职务；</w:t>
      </w:r>
    </w:p>
    <w:p w14:paraId="263051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耿青伟的威海市环翠区孙家疃街道办事处副主任职务；</w:t>
      </w:r>
    </w:p>
    <w:p w14:paraId="7CD6B0AD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罗晓峰的威海市环翠区环翠楼街道办事处副主任职务</w:t>
      </w:r>
      <w:r>
        <w:rPr>
          <w:rFonts w:hint="eastAsia" w:hAnsi="仿宋_GB2312" w:eastAsia="仿宋_GB2312"/>
          <w:sz w:val="32"/>
          <w:szCs w:val="32"/>
        </w:rPr>
        <w:t>。</w:t>
      </w:r>
    </w:p>
    <w:p w14:paraId="3C35D13B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1089F6F1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795EE1A0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4A79702D">
      <w:pPr>
        <w:keepNext w:val="0"/>
        <w:keepLines w:val="0"/>
        <w:pageBreakBefore w:val="0"/>
        <w:widowControl w:val="0"/>
        <w:tabs>
          <w:tab w:val="left" w:pos="163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2025</w:t>
      </w:r>
      <w:r>
        <w:rPr>
          <w:rFonts w:hint="eastAsia" w:hAnsi="仿宋_GB2312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>8</w:t>
      </w:r>
      <w:r>
        <w:rPr>
          <w:rFonts w:hint="eastAsia" w:hAnsi="仿宋_GB2312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>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hAnsi="仿宋_GB2312" w:eastAsia="仿宋_GB2312"/>
          <w:sz w:val="32"/>
          <w:szCs w:val="32"/>
        </w:rPr>
        <w:t>日</w:t>
      </w:r>
    </w:p>
    <w:p w14:paraId="1EC7C7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p w14:paraId="01F58D6C">
      <w:pPr>
        <w:spacing w:line="240" w:lineRule="exact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0B69E8"/>
    <w:rsid w:val="00156885"/>
    <w:rsid w:val="00162EA3"/>
    <w:rsid w:val="00172A27"/>
    <w:rsid w:val="00314002"/>
    <w:rsid w:val="00380337"/>
    <w:rsid w:val="003F61C5"/>
    <w:rsid w:val="004F7E3F"/>
    <w:rsid w:val="006A3079"/>
    <w:rsid w:val="009A7D91"/>
    <w:rsid w:val="009B54CD"/>
    <w:rsid w:val="00A4349C"/>
    <w:rsid w:val="00C64C1F"/>
    <w:rsid w:val="00CA1313"/>
    <w:rsid w:val="00D43BA0"/>
    <w:rsid w:val="00D60EAF"/>
    <w:rsid w:val="00DD52EA"/>
    <w:rsid w:val="024B4F09"/>
    <w:rsid w:val="044D0BAE"/>
    <w:rsid w:val="051165CF"/>
    <w:rsid w:val="0945562F"/>
    <w:rsid w:val="10705146"/>
    <w:rsid w:val="13685550"/>
    <w:rsid w:val="14AF7B02"/>
    <w:rsid w:val="151B6B0E"/>
    <w:rsid w:val="1667454E"/>
    <w:rsid w:val="188A14F3"/>
    <w:rsid w:val="1A6C40E5"/>
    <w:rsid w:val="1A752070"/>
    <w:rsid w:val="1A9775EE"/>
    <w:rsid w:val="1F9463DE"/>
    <w:rsid w:val="21BB2458"/>
    <w:rsid w:val="23743340"/>
    <w:rsid w:val="24DA7D39"/>
    <w:rsid w:val="27096648"/>
    <w:rsid w:val="2BA40EA1"/>
    <w:rsid w:val="30F31EC9"/>
    <w:rsid w:val="31D5627F"/>
    <w:rsid w:val="39025AF6"/>
    <w:rsid w:val="39437EA9"/>
    <w:rsid w:val="3A7F1406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59374B66"/>
    <w:rsid w:val="5943558A"/>
    <w:rsid w:val="5BFEED2E"/>
    <w:rsid w:val="60A3411E"/>
    <w:rsid w:val="63C45D80"/>
    <w:rsid w:val="65A73073"/>
    <w:rsid w:val="70DB1713"/>
    <w:rsid w:val="73167221"/>
    <w:rsid w:val="746F6348"/>
    <w:rsid w:val="74D67E06"/>
    <w:rsid w:val="75C406F4"/>
    <w:rsid w:val="78831780"/>
    <w:rsid w:val="78C935D5"/>
    <w:rsid w:val="7B415F5A"/>
    <w:rsid w:val="7D2F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90</Words>
  <Characters>518</Characters>
  <Lines>4</Lines>
  <Paragraphs>1</Paragraphs>
  <TotalTime>1</TotalTime>
  <ScaleCrop>false</ScaleCrop>
  <LinksUpToDate>false</LinksUpToDate>
  <CharactersWithSpaces>607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zyl</cp:lastModifiedBy>
  <cp:lastPrinted>2025-08-24T14:43:00Z</cp:lastPrinted>
  <dcterms:modified xsi:type="dcterms:W3CDTF">2025-11-24T17:35:18Z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7FAA9DE38E774E948DE0509B1B0EBBA7_13</vt:lpwstr>
  </property>
</Properties>
</file>