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5D2" w:rsidRDefault="006065D2" w:rsidP="006065D2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</w:p>
    <w:p w:rsidR="006065D2" w:rsidRPr="006065D2" w:rsidRDefault="006065D2" w:rsidP="006065D2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 w:rsidRPr="006065D2">
        <w:rPr>
          <w:rFonts w:eastAsia="方正小标宋简体" w:cs="Times New Roman" w:hint="eastAsia"/>
          <w:sz w:val="44"/>
          <w:szCs w:val="44"/>
        </w:rPr>
        <w:t>威海市</w:t>
      </w:r>
      <w:r w:rsidRPr="006065D2">
        <w:rPr>
          <w:rFonts w:eastAsia="方正小标宋简体" w:cs="Times New Roman"/>
          <w:sz w:val="44"/>
          <w:szCs w:val="44"/>
        </w:rPr>
        <w:t>环翠区</w:t>
      </w:r>
      <w:r w:rsidR="005F00A3">
        <w:rPr>
          <w:rFonts w:eastAsia="方正小标宋简体" w:cs="Times New Roman" w:hint="eastAsia"/>
          <w:sz w:val="44"/>
          <w:szCs w:val="44"/>
        </w:rPr>
        <w:t>行政审批服务局</w:t>
      </w:r>
    </w:p>
    <w:p w:rsidR="006065D2" w:rsidRPr="006065D2" w:rsidRDefault="006065D2" w:rsidP="006065D2">
      <w:pPr>
        <w:spacing w:line="560" w:lineRule="exact"/>
        <w:jc w:val="center"/>
        <w:rPr>
          <w:rFonts w:eastAsia="方正小标宋简体" w:cs="Times New Roman"/>
          <w:sz w:val="44"/>
          <w:szCs w:val="44"/>
        </w:rPr>
      </w:pPr>
      <w:r w:rsidRPr="006065D2">
        <w:rPr>
          <w:rFonts w:eastAsia="方正小标宋简体" w:cs="Times New Roman"/>
          <w:sz w:val="44"/>
          <w:szCs w:val="44"/>
        </w:rPr>
        <w:t>201</w:t>
      </w:r>
      <w:r w:rsidR="009738CF">
        <w:rPr>
          <w:rFonts w:eastAsia="方正小标宋简体" w:cs="Times New Roman"/>
          <w:sz w:val="44"/>
          <w:szCs w:val="44"/>
        </w:rPr>
        <w:t>8</w:t>
      </w:r>
      <w:r w:rsidRPr="006065D2">
        <w:rPr>
          <w:rFonts w:eastAsia="方正小标宋简体" w:cs="Times New Roman"/>
          <w:sz w:val="44"/>
          <w:szCs w:val="44"/>
        </w:rPr>
        <w:t>年政府信息公开年度报告</w:t>
      </w:r>
    </w:p>
    <w:p w:rsidR="006065D2" w:rsidRPr="006065D2" w:rsidRDefault="006065D2" w:rsidP="006065D2">
      <w:pPr>
        <w:spacing w:line="560" w:lineRule="exact"/>
        <w:rPr>
          <w:rFonts w:cs="Times New Roman"/>
        </w:rPr>
      </w:pPr>
    </w:p>
    <w:p w:rsidR="006065D2" w:rsidRPr="00226A35" w:rsidRDefault="006065D2" w:rsidP="006065D2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根据《中华人民共和国政府信息公开条例》（以下简称《条例》）《山东省政府信息公开办法》有关规定，</w:t>
      </w:r>
      <w:r w:rsidR="005F00A3">
        <w:rPr>
          <w:rFonts w:ascii="仿宋_GB2312" w:cs="Times New Roman" w:hint="eastAsia"/>
        </w:rPr>
        <w:t>本单位</w:t>
      </w:r>
      <w:r w:rsidRPr="00226A35">
        <w:rPr>
          <w:rFonts w:ascii="仿宋_GB2312" w:cs="Times New Roman" w:hint="eastAsia"/>
        </w:rPr>
        <w:t>对201</w:t>
      </w:r>
      <w:r w:rsidR="009738CF" w:rsidRPr="00226A35">
        <w:rPr>
          <w:rFonts w:ascii="仿宋_GB2312" w:cs="Times New Roman" w:hint="eastAsia"/>
        </w:rPr>
        <w:t>8</w:t>
      </w:r>
      <w:r w:rsidRPr="00226A35">
        <w:rPr>
          <w:rFonts w:ascii="仿宋_GB2312" w:cs="Times New Roman" w:hint="eastAsia"/>
        </w:rPr>
        <w:t>年政府信息公开工作进行认真回顾和总结，现将有关工作情况报告如下：</w:t>
      </w:r>
    </w:p>
    <w:p w:rsidR="006065D2" w:rsidRPr="006065D2" w:rsidRDefault="006065D2" w:rsidP="006065D2">
      <w:pPr>
        <w:spacing w:line="560" w:lineRule="exact"/>
        <w:ind w:firstLineChars="200" w:firstLine="640"/>
        <w:rPr>
          <w:rFonts w:eastAsia="黑体" w:cs="Times New Roman"/>
        </w:rPr>
      </w:pPr>
      <w:r w:rsidRPr="006065D2">
        <w:rPr>
          <w:rFonts w:eastAsia="黑体" w:cs="Times New Roman"/>
        </w:rPr>
        <w:t>一、信息公开概况</w:t>
      </w:r>
    </w:p>
    <w:p w:rsidR="006065D2" w:rsidRPr="00226A35" w:rsidRDefault="006065D2" w:rsidP="006065D2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201</w:t>
      </w:r>
      <w:r w:rsidR="009738CF" w:rsidRPr="00226A35">
        <w:rPr>
          <w:rFonts w:ascii="仿宋_GB2312" w:cs="Times New Roman" w:hint="eastAsia"/>
        </w:rPr>
        <w:t>8</w:t>
      </w:r>
      <w:r w:rsidRPr="00226A35">
        <w:rPr>
          <w:rFonts w:ascii="仿宋_GB2312" w:cs="Times New Roman" w:hint="eastAsia"/>
        </w:rPr>
        <w:t>年，</w:t>
      </w:r>
      <w:r w:rsidR="005F00A3">
        <w:rPr>
          <w:rFonts w:ascii="仿宋_GB2312" w:cs="Times New Roman" w:hint="eastAsia"/>
        </w:rPr>
        <w:t>本单位</w:t>
      </w:r>
      <w:r w:rsidRPr="00226A35">
        <w:rPr>
          <w:rFonts w:ascii="仿宋_GB2312" w:cs="Times New Roman" w:hint="eastAsia"/>
        </w:rPr>
        <w:t>紧密结合工作实际，认真贯彻落实《条例》，进一步完善政府信息公开的各项内容，把政府信息公开工作纳入经常化、制度化轨道，坚持对外和对内公开紧密结合，整体推进实行政府信息公开责任制，把政府信息公开的总体任务分解、细化，明确到具体科室，责任到人，保证公开内容的全面、真实、准确，不断提高政府信息公开质量。</w:t>
      </w:r>
    </w:p>
    <w:p w:rsidR="00C7117D" w:rsidRDefault="00B96963" w:rsidP="006065D2">
      <w:pPr>
        <w:spacing w:line="56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二、组织领导和</w:t>
      </w:r>
      <w:r w:rsidR="00C7117D">
        <w:rPr>
          <w:rFonts w:eastAsia="黑体" w:cs="Times New Roman" w:hint="eastAsia"/>
        </w:rPr>
        <w:t>制度建设</w:t>
      </w:r>
      <w:r w:rsidR="00EF13A8">
        <w:rPr>
          <w:rFonts w:eastAsia="黑体" w:cs="Times New Roman" w:hint="eastAsia"/>
        </w:rPr>
        <w:t>情况</w:t>
      </w:r>
    </w:p>
    <w:p w:rsidR="00226A35" w:rsidRDefault="00226A35" w:rsidP="00C04FA8">
      <w:pPr>
        <w:spacing w:line="600" w:lineRule="exact"/>
        <w:ind w:firstLineChars="200" w:firstLine="640"/>
        <w:rPr>
          <w:rFonts w:ascii="楷体_GB2312" w:eastAsia="楷体_GB2312" w:hAnsi="黑体"/>
        </w:rPr>
      </w:pPr>
      <w:r>
        <w:rPr>
          <w:rFonts w:ascii="楷体_GB2312" w:eastAsia="楷体_GB2312" w:hAnsi="黑体" w:hint="eastAsia"/>
        </w:rPr>
        <w:t>（</w:t>
      </w:r>
      <w:r w:rsidRPr="008F66C9">
        <w:rPr>
          <w:rFonts w:ascii="楷体_GB2312" w:eastAsia="楷体_GB2312" w:hAnsi="黑体" w:hint="eastAsia"/>
        </w:rPr>
        <w:t>一）加强组织领导建设</w:t>
      </w:r>
    </w:p>
    <w:p w:rsidR="00C04FA8" w:rsidRDefault="00EF13A8" w:rsidP="00C04FA8">
      <w:pPr>
        <w:spacing w:line="600" w:lineRule="exact"/>
        <w:ind w:firstLineChars="200" w:firstLine="640"/>
      </w:pPr>
      <w:r>
        <w:rPr>
          <w:rFonts w:hint="eastAsia"/>
        </w:rPr>
        <w:t>成立了由主要领导为组长、分管领导为副组长的政务公开工作领导小组，由局</w:t>
      </w:r>
      <w:r w:rsidR="00591A83">
        <w:rPr>
          <w:rFonts w:hint="eastAsia"/>
        </w:rPr>
        <w:t>办公室</w:t>
      </w:r>
      <w:r>
        <w:rPr>
          <w:rFonts w:hint="eastAsia"/>
        </w:rPr>
        <w:t>专人负责联络工作。</w:t>
      </w:r>
      <w:r w:rsidR="00C04FA8" w:rsidRPr="007B1937">
        <w:rPr>
          <w:rFonts w:hint="eastAsia"/>
        </w:rPr>
        <w:t>加强</w:t>
      </w:r>
      <w:r w:rsidR="00C04FA8">
        <w:rPr>
          <w:rFonts w:hint="eastAsia"/>
        </w:rPr>
        <w:t>与上级各主管部门的</w:t>
      </w:r>
      <w:r w:rsidR="00C04FA8" w:rsidRPr="007B1937">
        <w:rPr>
          <w:rFonts w:hint="eastAsia"/>
        </w:rPr>
        <w:t>沟通协调，认真落实政务公开工作部署，</w:t>
      </w:r>
      <w:r w:rsidR="00C04FA8">
        <w:rPr>
          <w:rFonts w:hint="eastAsia"/>
        </w:rPr>
        <w:t>梳理工作任务，将政务公开工作任务细化到各科室，明确上传内容、周期和具体负责人。</w:t>
      </w:r>
      <w:r w:rsidR="00C04FA8" w:rsidRPr="006E2AB3">
        <w:rPr>
          <w:rFonts w:hint="eastAsia"/>
        </w:rPr>
        <w:t>安排专人负责网站</w:t>
      </w:r>
      <w:r w:rsidR="00C04FA8">
        <w:rPr>
          <w:rFonts w:hint="eastAsia"/>
        </w:rPr>
        <w:t>、</w:t>
      </w:r>
      <w:proofErr w:type="gramStart"/>
      <w:r w:rsidR="00C04FA8">
        <w:rPr>
          <w:rFonts w:hint="eastAsia"/>
        </w:rPr>
        <w:t>微信公众</w:t>
      </w:r>
      <w:proofErr w:type="gramEnd"/>
      <w:r w:rsidR="00C04FA8">
        <w:rPr>
          <w:rFonts w:hint="eastAsia"/>
        </w:rPr>
        <w:t>平台</w:t>
      </w:r>
      <w:r w:rsidR="00C04FA8" w:rsidRPr="006E2AB3">
        <w:rPr>
          <w:rFonts w:hint="eastAsia"/>
        </w:rPr>
        <w:t>内容的维护更新，及时发布相关信息，全面反映本单位工作。</w:t>
      </w:r>
    </w:p>
    <w:p w:rsidR="00C04FA8" w:rsidRPr="008F66C9" w:rsidRDefault="00C04FA8" w:rsidP="00C04FA8">
      <w:pPr>
        <w:spacing w:line="600" w:lineRule="exact"/>
        <w:ind w:firstLineChars="200" w:firstLine="640"/>
        <w:rPr>
          <w:rFonts w:ascii="楷体_GB2312" w:eastAsia="楷体_GB2312" w:hAnsi="黑体"/>
        </w:rPr>
      </w:pPr>
      <w:r w:rsidRPr="008F66C9">
        <w:rPr>
          <w:rFonts w:ascii="楷体_GB2312" w:eastAsia="楷体_GB2312" w:hAnsi="黑体" w:hint="eastAsia"/>
        </w:rPr>
        <w:lastRenderedPageBreak/>
        <w:t>（二）完善制度管理机制</w:t>
      </w:r>
    </w:p>
    <w:p w:rsidR="00613CCE" w:rsidRPr="007B1937" w:rsidRDefault="00613CCE" w:rsidP="00613CCE">
      <w:pPr>
        <w:spacing w:line="600" w:lineRule="exact"/>
        <w:ind w:firstLineChars="200" w:firstLine="640"/>
      </w:pPr>
      <w:r>
        <w:rPr>
          <w:rFonts w:hint="eastAsia"/>
        </w:rPr>
        <w:t>制定了《主动公开基本目录》、《政务公开动态扩展机制制度》、《政府信息公开指南》建立工作协调和督导机制，各科室紧密协作，合力推进，进一步巩固</w:t>
      </w:r>
      <w:r>
        <w:rPr>
          <w:rFonts w:ascii="仿宋_GB2312" w:hint="eastAsia"/>
          <w:snapToGrid w:val="0"/>
          <w:kern w:val="0"/>
        </w:rPr>
        <w:t>了</w:t>
      </w:r>
      <w:r w:rsidRPr="001D145A">
        <w:rPr>
          <w:rFonts w:ascii="仿宋_GB2312" w:hint="eastAsia"/>
          <w:snapToGrid w:val="0"/>
          <w:kern w:val="0"/>
        </w:rPr>
        <w:t>科室负责人初审、办公室保密审查、领导核审签发、信息公开专职人员上传的信息公开工作程序</w:t>
      </w:r>
      <w:r>
        <w:rPr>
          <w:rFonts w:ascii="仿宋_GB2312" w:hint="eastAsia"/>
          <w:snapToGrid w:val="0"/>
          <w:kern w:val="0"/>
        </w:rPr>
        <w:t>，促进了信息公开的制度化、规范化</w:t>
      </w:r>
      <w:r w:rsidRPr="00A37986">
        <w:rPr>
          <w:rFonts w:ascii="仿宋_GB2312" w:hint="eastAsia"/>
          <w:snapToGrid w:val="0"/>
          <w:kern w:val="0"/>
        </w:rPr>
        <w:t>。</w:t>
      </w:r>
    </w:p>
    <w:p w:rsidR="001F20A0" w:rsidRPr="008F66C9" w:rsidRDefault="001F20A0" w:rsidP="001F20A0">
      <w:pPr>
        <w:spacing w:line="600" w:lineRule="exact"/>
        <w:ind w:firstLineChars="200" w:firstLine="640"/>
        <w:rPr>
          <w:rFonts w:ascii="黑体" w:eastAsia="黑体" w:hAnsi="黑体"/>
        </w:rPr>
      </w:pPr>
      <w:r w:rsidRPr="008F66C9">
        <w:rPr>
          <w:rFonts w:ascii="黑体" w:eastAsia="黑体" w:hAnsi="黑体" w:hint="eastAsia"/>
        </w:rPr>
        <w:t>三、</w:t>
      </w:r>
      <w:r w:rsidRPr="008F66C9">
        <w:rPr>
          <w:rFonts w:ascii="黑体" w:eastAsia="黑体" w:hAnsi="黑体"/>
        </w:rPr>
        <w:t>发布解读回应、社会关切及互动交流情况</w:t>
      </w:r>
    </w:p>
    <w:p w:rsidR="00EF13A8" w:rsidRPr="00226A35" w:rsidRDefault="001F20A0" w:rsidP="001F20A0">
      <w:pPr>
        <w:spacing w:line="600" w:lineRule="exact"/>
        <w:ind w:firstLineChars="200" w:firstLine="640"/>
        <w:rPr>
          <w:rFonts w:ascii="仿宋_GB2312"/>
        </w:rPr>
      </w:pPr>
      <w:r w:rsidRPr="00226A35">
        <w:rPr>
          <w:rFonts w:ascii="仿宋_GB2312" w:hint="eastAsia"/>
        </w:rPr>
        <w:t>2018年，积极利用政府网站、政府热线、</w:t>
      </w:r>
      <w:proofErr w:type="gramStart"/>
      <w:r w:rsidRPr="00226A35">
        <w:rPr>
          <w:rFonts w:ascii="仿宋_GB2312" w:hint="eastAsia"/>
        </w:rPr>
        <w:t>微信公众号</w:t>
      </w:r>
      <w:proofErr w:type="gramEnd"/>
      <w:r w:rsidRPr="00226A35">
        <w:rPr>
          <w:rFonts w:ascii="仿宋_GB2312" w:hint="eastAsia"/>
        </w:rPr>
        <w:t>、办事大厅LED屏等多平台多途径回应公众关注的热点，及时公开各项便民惠民政策及审批事项的新政策、新要求，通过各</w:t>
      </w:r>
      <w:proofErr w:type="gramStart"/>
      <w:r w:rsidRPr="00226A35">
        <w:rPr>
          <w:rFonts w:ascii="仿宋_GB2312" w:hint="eastAsia"/>
        </w:rPr>
        <w:t>类渠</w:t>
      </w:r>
      <w:proofErr w:type="gramEnd"/>
      <w:r w:rsidRPr="00226A35">
        <w:rPr>
          <w:rFonts w:ascii="仿宋_GB2312" w:hint="eastAsia"/>
        </w:rPr>
        <w:t>道</w:t>
      </w:r>
      <w:r w:rsidR="00706888" w:rsidRPr="00226A35">
        <w:rPr>
          <w:rFonts w:ascii="仿宋_GB2312" w:hint="eastAsia"/>
        </w:rPr>
        <w:t>公示政务服务大厅建设情况</w:t>
      </w:r>
      <w:r w:rsidRPr="00226A35">
        <w:rPr>
          <w:rFonts w:ascii="仿宋_GB2312" w:hint="eastAsia"/>
        </w:rPr>
        <w:t>。</w:t>
      </w:r>
    </w:p>
    <w:p w:rsidR="006065D2" w:rsidRPr="006065D2" w:rsidRDefault="00706888" w:rsidP="006065D2">
      <w:pPr>
        <w:spacing w:line="56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四</w:t>
      </w:r>
      <w:r w:rsidR="006065D2" w:rsidRPr="006065D2">
        <w:rPr>
          <w:rFonts w:eastAsia="黑体" w:cs="Times New Roman"/>
        </w:rPr>
        <w:t>、信息主动公开情况</w:t>
      </w:r>
    </w:p>
    <w:p w:rsidR="006065D2" w:rsidRPr="006065D2" w:rsidRDefault="006065D2" w:rsidP="006065D2">
      <w:pPr>
        <w:spacing w:line="560" w:lineRule="exact"/>
        <w:ind w:firstLineChars="200" w:firstLine="640"/>
        <w:rPr>
          <w:rFonts w:eastAsia="楷体_GB2312" w:cs="Times New Roman"/>
        </w:rPr>
      </w:pPr>
      <w:r w:rsidRPr="006065D2">
        <w:rPr>
          <w:rFonts w:eastAsia="楷体_GB2312" w:cs="Times New Roman"/>
        </w:rPr>
        <w:t>（一）主要内容</w:t>
      </w:r>
    </w:p>
    <w:p w:rsidR="006065D2" w:rsidRPr="006065D2" w:rsidRDefault="005F00A3" w:rsidP="006065D2">
      <w:pPr>
        <w:spacing w:line="560" w:lineRule="exact"/>
        <w:ind w:firstLineChars="200" w:firstLine="640"/>
        <w:rPr>
          <w:rFonts w:cs="Times New Roman"/>
        </w:rPr>
      </w:pPr>
      <w:r>
        <w:rPr>
          <w:rFonts w:cs="Times New Roman" w:hint="eastAsia"/>
        </w:rPr>
        <w:t>本单位</w:t>
      </w:r>
      <w:r w:rsidR="006065D2" w:rsidRPr="006065D2">
        <w:rPr>
          <w:rFonts w:cs="Times New Roman"/>
        </w:rPr>
        <w:t>公开政府信息主要内容有以下几种类型：机构</w:t>
      </w:r>
      <w:r w:rsidR="006065D2" w:rsidRPr="006065D2">
        <w:rPr>
          <w:rFonts w:cs="Times New Roman" w:hint="eastAsia"/>
        </w:rPr>
        <w:t>职能</w:t>
      </w:r>
      <w:r w:rsidR="006065D2" w:rsidRPr="006065D2">
        <w:rPr>
          <w:rFonts w:cs="Times New Roman"/>
        </w:rPr>
        <w:t>、</w:t>
      </w:r>
      <w:r w:rsidR="006065D2" w:rsidRPr="006065D2">
        <w:rPr>
          <w:rFonts w:cs="Times New Roman" w:hint="eastAsia"/>
        </w:rPr>
        <w:t>工作资讯、</w:t>
      </w:r>
      <w:r w:rsidR="006065D2" w:rsidRPr="006065D2">
        <w:rPr>
          <w:rFonts w:cs="Times New Roman"/>
        </w:rPr>
        <w:t>政策法规、</w:t>
      </w:r>
      <w:r w:rsidR="006065D2" w:rsidRPr="006065D2">
        <w:rPr>
          <w:rFonts w:cs="Times New Roman" w:hint="eastAsia"/>
        </w:rPr>
        <w:t>业务工作</w:t>
      </w:r>
      <w:r w:rsidR="006065D2" w:rsidRPr="006065D2">
        <w:rPr>
          <w:rFonts w:cs="Times New Roman"/>
        </w:rPr>
        <w:t>、</w:t>
      </w:r>
      <w:r w:rsidR="006065D2" w:rsidRPr="006065D2">
        <w:rPr>
          <w:rFonts w:cs="Times New Roman" w:hint="eastAsia"/>
        </w:rPr>
        <w:t>统计数据、</w:t>
      </w:r>
      <w:r w:rsidR="006065D2" w:rsidRPr="006065D2">
        <w:rPr>
          <w:rFonts w:cs="Times New Roman"/>
        </w:rPr>
        <w:t>信息公开年报等</w:t>
      </w:r>
      <w:r w:rsidR="006065D2" w:rsidRPr="006065D2">
        <w:rPr>
          <w:rFonts w:cs="Times New Roman" w:hint="eastAsia"/>
        </w:rPr>
        <w:t>类型</w:t>
      </w:r>
      <w:r w:rsidR="006065D2" w:rsidRPr="006065D2">
        <w:rPr>
          <w:rFonts w:cs="Times New Roman"/>
        </w:rPr>
        <w:t>；公开的主要方式是环翠政务网、</w:t>
      </w:r>
      <w:r w:rsidR="006065D2" w:rsidRPr="006065D2">
        <w:rPr>
          <w:rFonts w:cs="Times New Roman" w:hint="eastAsia"/>
        </w:rPr>
        <w:t>中心门户网站、</w:t>
      </w:r>
      <w:r w:rsidR="006065D2" w:rsidRPr="006065D2">
        <w:rPr>
          <w:rFonts w:cs="Times New Roman"/>
        </w:rPr>
        <w:t>政务信息公开查阅点、办事指南、业务手册</w:t>
      </w:r>
      <w:r w:rsidR="006065D2" w:rsidRPr="006065D2">
        <w:rPr>
          <w:rFonts w:cs="Times New Roman" w:hint="eastAsia"/>
        </w:rPr>
        <w:t>、环翠区</w:t>
      </w:r>
      <w:proofErr w:type="gramStart"/>
      <w:r w:rsidR="006065D2" w:rsidRPr="006065D2">
        <w:rPr>
          <w:rFonts w:cs="Times New Roman" w:hint="eastAsia"/>
        </w:rPr>
        <w:t>微信公众</w:t>
      </w:r>
      <w:proofErr w:type="gramEnd"/>
      <w:r w:rsidR="006065D2" w:rsidRPr="006065D2">
        <w:rPr>
          <w:rFonts w:cs="Times New Roman" w:hint="eastAsia"/>
        </w:rPr>
        <w:t>订阅号</w:t>
      </w:r>
      <w:r w:rsidR="006065D2" w:rsidRPr="006065D2">
        <w:rPr>
          <w:rFonts w:cs="Times New Roman"/>
        </w:rPr>
        <w:t>等形式。</w:t>
      </w:r>
    </w:p>
    <w:p w:rsidR="006065D2" w:rsidRPr="006065D2" w:rsidRDefault="006065D2" w:rsidP="006065D2">
      <w:pPr>
        <w:spacing w:line="560" w:lineRule="exact"/>
        <w:ind w:firstLineChars="200" w:firstLine="640"/>
        <w:rPr>
          <w:rFonts w:eastAsia="楷体_GB2312" w:cs="Times New Roman"/>
        </w:rPr>
      </w:pPr>
      <w:r w:rsidRPr="006065D2">
        <w:rPr>
          <w:rFonts w:eastAsia="楷体_GB2312" w:cs="Times New Roman"/>
        </w:rPr>
        <w:t>（二）公开信息数量</w:t>
      </w:r>
    </w:p>
    <w:p w:rsidR="006065D2" w:rsidRPr="00226A35" w:rsidRDefault="005F00A3" w:rsidP="006065D2">
      <w:pPr>
        <w:spacing w:line="560" w:lineRule="exact"/>
        <w:ind w:firstLineChars="200" w:firstLine="640"/>
        <w:rPr>
          <w:rFonts w:ascii="仿宋_GB2312" w:cs="Times New Roman"/>
        </w:rPr>
      </w:pPr>
      <w:r>
        <w:rPr>
          <w:rFonts w:ascii="仿宋_GB2312" w:cs="Times New Roman" w:hint="eastAsia"/>
        </w:rPr>
        <w:t>本单位</w:t>
      </w:r>
      <w:r w:rsidR="006065D2" w:rsidRPr="00226A35">
        <w:rPr>
          <w:rFonts w:ascii="仿宋_GB2312" w:cs="Times New Roman" w:hint="eastAsia"/>
        </w:rPr>
        <w:t>坚持把政府信息公开工作作为依法行政、加强监督、勤政廉政建设的一项基本制度,同时拓宽公开渠道,使人民群众的知情权、参与权和监督权得到充分保障。201</w:t>
      </w:r>
      <w:r w:rsidR="003C48EC" w:rsidRPr="00226A35">
        <w:rPr>
          <w:rFonts w:ascii="仿宋_GB2312" w:cs="Times New Roman" w:hint="eastAsia"/>
        </w:rPr>
        <w:t>8</w:t>
      </w:r>
      <w:r w:rsidR="006065D2" w:rsidRPr="00226A35">
        <w:rPr>
          <w:rFonts w:ascii="仿宋_GB2312" w:cs="Times New Roman" w:hint="eastAsia"/>
        </w:rPr>
        <w:t>年，</w:t>
      </w:r>
      <w:r>
        <w:rPr>
          <w:rFonts w:ascii="仿宋_GB2312" w:cs="Times New Roman" w:hint="eastAsia"/>
        </w:rPr>
        <w:t>本单位</w:t>
      </w:r>
      <w:r w:rsidR="006065D2" w:rsidRPr="00226A35">
        <w:rPr>
          <w:rFonts w:ascii="仿宋_GB2312" w:cs="Times New Roman" w:hint="eastAsia"/>
        </w:rPr>
        <w:t>主动在政府网站上公开信息共</w:t>
      </w:r>
      <w:r w:rsidR="002D47F8" w:rsidRPr="00226A35">
        <w:rPr>
          <w:rFonts w:ascii="仿宋_GB2312" w:cs="Times New Roman" w:hint="eastAsia"/>
        </w:rPr>
        <w:t>462</w:t>
      </w:r>
      <w:r w:rsidR="006065D2" w:rsidRPr="00226A35">
        <w:rPr>
          <w:rFonts w:ascii="仿宋_GB2312" w:cs="Times New Roman" w:hint="eastAsia"/>
        </w:rPr>
        <w:t>条，其中:</w:t>
      </w:r>
      <w:r w:rsidR="006065D2" w:rsidRPr="00226A35">
        <w:rPr>
          <w:rFonts w:ascii="仿宋_GB2312" w:hAnsi="宋体" w:cs="宋体" w:hint="eastAsia"/>
        </w:rPr>
        <w:t>①</w:t>
      </w:r>
      <w:r w:rsidR="006065D2" w:rsidRPr="00226A35">
        <w:rPr>
          <w:rFonts w:ascii="仿宋_GB2312" w:cs="Times New Roman" w:hint="eastAsia"/>
        </w:rPr>
        <w:t>借助环翠区政府</w:t>
      </w:r>
      <w:proofErr w:type="gramStart"/>
      <w:r w:rsidR="006065D2" w:rsidRPr="00226A35">
        <w:rPr>
          <w:rFonts w:ascii="仿宋_GB2312" w:cs="Times New Roman" w:hint="eastAsia"/>
        </w:rPr>
        <w:t>门户</w:t>
      </w:r>
      <w:r w:rsidR="006065D2" w:rsidRPr="00226A35">
        <w:rPr>
          <w:rFonts w:ascii="仿宋_GB2312" w:cs="Times New Roman" w:hint="eastAsia"/>
        </w:rPr>
        <w:lastRenderedPageBreak/>
        <w:t>网公开</w:t>
      </w:r>
      <w:proofErr w:type="gramEnd"/>
      <w:r w:rsidR="006065D2" w:rsidRPr="00226A35">
        <w:rPr>
          <w:rFonts w:ascii="仿宋_GB2312" w:cs="Times New Roman" w:hint="eastAsia"/>
        </w:rPr>
        <w:t>政府信息</w:t>
      </w:r>
      <w:r w:rsidR="00FB1BE1" w:rsidRPr="00226A35">
        <w:rPr>
          <w:rFonts w:ascii="仿宋_GB2312" w:cs="Times New Roman" w:hint="eastAsia"/>
        </w:rPr>
        <w:t>94</w:t>
      </w:r>
      <w:r w:rsidR="006065D2" w:rsidRPr="00226A35">
        <w:rPr>
          <w:rFonts w:ascii="仿宋_GB2312" w:cs="Times New Roman" w:hint="eastAsia"/>
        </w:rPr>
        <w:t>条，占</w:t>
      </w:r>
      <w:r w:rsidR="002D47F8" w:rsidRPr="00226A35">
        <w:rPr>
          <w:rFonts w:ascii="仿宋_GB2312" w:cs="Times New Roman" w:hint="eastAsia"/>
        </w:rPr>
        <w:t>20.34</w:t>
      </w:r>
      <w:r w:rsidR="006065D2" w:rsidRPr="00226A35">
        <w:rPr>
          <w:rFonts w:ascii="仿宋_GB2312" w:cs="Times New Roman" w:hint="eastAsia"/>
        </w:rPr>
        <w:t>%;</w:t>
      </w:r>
      <w:r w:rsidR="006065D2" w:rsidRPr="00226A35">
        <w:rPr>
          <w:rFonts w:ascii="仿宋_GB2312" w:hAnsi="宋体" w:cs="宋体" w:hint="eastAsia"/>
        </w:rPr>
        <w:t>②</w:t>
      </w:r>
      <w:r w:rsidR="006065D2" w:rsidRPr="00226A35">
        <w:rPr>
          <w:rFonts w:ascii="仿宋_GB2312" w:cs="Times New Roman" w:hint="eastAsia"/>
        </w:rPr>
        <w:t>通过本单位</w:t>
      </w:r>
      <w:proofErr w:type="gramStart"/>
      <w:r w:rsidR="006065D2" w:rsidRPr="00226A35">
        <w:rPr>
          <w:rFonts w:ascii="仿宋_GB2312" w:cs="Times New Roman" w:hint="eastAsia"/>
        </w:rPr>
        <w:t>微信公众号公开</w:t>
      </w:r>
      <w:proofErr w:type="gramEnd"/>
      <w:r w:rsidR="006065D2" w:rsidRPr="00226A35">
        <w:rPr>
          <w:rFonts w:ascii="仿宋_GB2312" w:cs="Times New Roman" w:hint="eastAsia"/>
        </w:rPr>
        <w:t>政府信息1条，占</w:t>
      </w:r>
      <w:r w:rsidR="002D47F8" w:rsidRPr="00226A35">
        <w:rPr>
          <w:rFonts w:ascii="仿宋_GB2312" w:cs="Times New Roman" w:hint="eastAsia"/>
        </w:rPr>
        <w:t>0.22</w:t>
      </w:r>
      <w:r w:rsidR="006065D2" w:rsidRPr="00226A35">
        <w:rPr>
          <w:rFonts w:ascii="仿宋_GB2312" w:cs="Times New Roman" w:hint="eastAsia"/>
        </w:rPr>
        <w:t>%;</w:t>
      </w:r>
      <w:r w:rsidR="006065D2" w:rsidRPr="00226A35">
        <w:rPr>
          <w:rFonts w:ascii="仿宋_GB2312" w:hAnsi="宋体" w:cs="宋体" w:hint="eastAsia"/>
        </w:rPr>
        <w:t>③</w:t>
      </w:r>
      <w:r w:rsidR="006065D2" w:rsidRPr="00226A35">
        <w:rPr>
          <w:rFonts w:ascii="仿宋_GB2312" w:cs="Times New Roman" w:hint="eastAsia"/>
        </w:rPr>
        <w:t>通过其他方式如本单位信息公示栏、LED显示屏等公开政府信息</w:t>
      </w:r>
      <w:r w:rsidR="006B1E7F" w:rsidRPr="00226A35">
        <w:rPr>
          <w:rFonts w:ascii="仿宋_GB2312" w:cs="Times New Roman" w:hint="eastAsia"/>
        </w:rPr>
        <w:t>367</w:t>
      </w:r>
      <w:r w:rsidR="006065D2" w:rsidRPr="00226A35">
        <w:rPr>
          <w:rFonts w:ascii="仿宋_GB2312" w:cs="Times New Roman" w:hint="eastAsia"/>
        </w:rPr>
        <w:t>条，占</w:t>
      </w:r>
      <w:r w:rsidR="002D47F8" w:rsidRPr="00226A35">
        <w:rPr>
          <w:rFonts w:ascii="仿宋_GB2312" w:cs="Times New Roman" w:hint="eastAsia"/>
        </w:rPr>
        <w:t>79.44</w:t>
      </w:r>
      <w:r w:rsidR="006065D2" w:rsidRPr="00226A35">
        <w:rPr>
          <w:rFonts w:ascii="仿宋_GB2312" w:cs="Times New Roman" w:hint="eastAsia"/>
        </w:rPr>
        <w:t>%。（各渠道发布信息数比例情况如图所示）201</w:t>
      </w:r>
      <w:r w:rsidR="00B136DF" w:rsidRPr="00226A35">
        <w:rPr>
          <w:rFonts w:ascii="仿宋_GB2312" w:cs="Times New Roman" w:hint="eastAsia"/>
        </w:rPr>
        <w:t>8</w:t>
      </w:r>
      <w:r w:rsidR="006065D2" w:rsidRPr="00226A35">
        <w:rPr>
          <w:rFonts w:ascii="仿宋_GB2312" w:cs="Times New Roman" w:hint="eastAsia"/>
        </w:rPr>
        <w:t>年，本报告年度办理</w:t>
      </w:r>
      <w:r w:rsidR="00206D36" w:rsidRPr="00226A35">
        <w:rPr>
          <w:rFonts w:ascii="仿宋_GB2312" w:cs="Times New Roman" w:hint="eastAsia"/>
        </w:rPr>
        <w:t>了一</w:t>
      </w:r>
      <w:r w:rsidR="004F4D40" w:rsidRPr="00226A35">
        <w:rPr>
          <w:rFonts w:ascii="仿宋_GB2312" w:cs="Times New Roman" w:hint="eastAsia"/>
        </w:rPr>
        <w:t>条</w:t>
      </w:r>
      <w:r w:rsidR="00206D36" w:rsidRPr="00226A35">
        <w:rPr>
          <w:rFonts w:ascii="仿宋_GB2312" w:cs="Times New Roman" w:hint="eastAsia"/>
        </w:rPr>
        <w:t>提案</w:t>
      </w:r>
      <w:r w:rsidR="004F4D40" w:rsidRPr="00226A35">
        <w:rPr>
          <w:rFonts w:ascii="仿宋_GB2312" w:cs="Times New Roman" w:hint="eastAsia"/>
        </w:rPr>
        <w:t>政协提案。</w:t>
      </w:r>
    </w:p>
    <w:p w:rsidR="006065D2" w:rsidRPr="006065D2" w:rsidRDefault="006B1E7F" w:rsidP="006065D2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486400" cy="3200400"/>
            <wp:effectExtent l="0" t="0" r="0" b="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65D2" w:rsidRPr="006065D2" w:rsidRDefault="00706888" w:rsidP="006065D2">
      <w:pPr>
        <w:spacing w:line="56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五</w:t>
      </w:r>
      <w:r w:rsidR="006065D2" w:rsidRPr="006065D2">
        <w:rPr>
          <w:rFonts w:eastAsia="黑体" w:cs="Times New Roman"/>
        </w:rPr>
        <w:t>、依申请公开</w:t>
      </w:r>
      <w:r w:rsidR="006065D2" w:rsidRPr="006065D2">
        <w:rPr>
          <w:rFonts w:eastAsia="黑体" w:cs="Times New Roman" w:hint="eastAsia"/>
        </w:rPr>
        <w:t>和不予公开政府</w:t>
      </w:r>
      <w:r w:rsidR="006065D2" w:rsidRPr="006065D2">
        <w:rPr>
          <w:rFonts w:eastAsia="黑体" w:cs="Times New Roman"/>
        </w:rPr>
        <w:t>信息情况</w:t>
      </w:r>
    </w:p>
    <w:p w:rsidR="006065D2" w:rsidRPr="00226A35" w:rsidRDefault="006065D2" w:rsidP="000E0123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201</w:t>
      </w:r>
      <w:r w:rsidR="00B136DF" w:rsidRPr="00226A35">
        <w:rPr>
          <w:rFonts w:ascii="仿宋_GB2312" w:cs="Times New Roman" w:hint="eastAsia"/>
        </w:rPr>
        <w:t>8</w:t>
      </w:r>
      <w:r w:rsidRPr="00226A35">
        <w:rPr>
          <w:rFonts w:ascii="仿宋_GB2312" w:cs="Times New Roman" w:hint="eastAsia"/>
        </w:rPr>
        <w:t>年，本报告年度未收到依申请公开政府信息情况；本报告年度，本单位无不予公开的政府信息。</w:t>
      </w:r>
    </w:p>
    <w:p w:rsidR="006065D2" w:rsidRPr="006065D2" w:rsidRDefault="00706888" w:rsidP="000E0123">
      <w:pPr>
        <w:spacing w:line="56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六</w:t>
      </w:r>
      <w:r w:rsidR="006065D2" w:rsidRPr="006065D2">
        <w:rPr>
          <w:rFonts w:eastAsia="黑体" w:cs="Times New Roman"/>
        </w:rPr>
        <w:t>、复议、诉讼和申诉</w:t>
      </w:r>
      <w:r w:rsidR="006065D2" w:rsidRPr="006065D2">
        <w:rPr>
          <w:rFonts w:eastAsia="黑体" w:cs="Times New Roman" w:hint="eastAsia"/>
        </w:rPr>
        <w:t>信息</w:t>
      </w:r>
      <w:r w:rsidR="006065D2" w:rsidRPr="006065D2">
        <w:rPr>
          <w:rFonts w:eastAsia="黑体" w:cs="Times New Roman"/>
        </w:rPr>
        <w:t>情况</w:t>
      </w:r>
    </w:p>
    <w:p w:rsidR="006065D2" w:rsidRPr="006065D2" w:rsidRDefault="006065D2" w:rsidP="000E0123">
      <w:pPr>
        <w:spacing w:line="560" w:lineRule="exact"/>
        <w:ind w:firstLineChars="200" w:firstLine="640"/>
        <w:rPr>
          <w:rFonts w:cs="Times New Roman"/>
        </w:rPr>
      </w:pPr>
      <w:r w:rsidRPr="006065D2">
        <w:rPr>
          <w:rFonts w:cs="Times New Roman"/>
        </w:rPr>
        <w:t>201</w:t>
      </w:r>
      <w:r w:rsidR="00B136DF">
        <w:rPr>
          <w:rFonts w:cs="Times New Roman"/>
        </w:rPr>
        <w:t>8</w:t>
      </w:r>
      <w:r w:rsidRPr="006065D2">
        <w:rPr>
          <w:rFonts w:cs="Times New Roman"/>
        </w:rPr>
        <w:t>年，未发生对本单位有关政府信息公开事务的行政复议案、行政诉讼案和有关的申诉案。</w:t>
      </w:r>
    </w:p>
    <w:p w:rsidR="007E6E26" w:rsidRPr="000E0123" w:rsidRDefault="00706888" w:rsidP="000E0123">
      <w:pPr>
        <w:spacing w:line="560" w:lineRule="exact"/>
        <w:ind w:firstLineChars="200" w:firstLine="640"/>
        <w:rPr>
          <w:rFonts w:ascii="黑体" w:eastAsia="黑体" w:hAnsi="黑体" w:cs="Times New Roman"/>
        </w:rPr>
      </w:pPr>
      <w:r w:rsidRPr="000E0123">
        <w:rPr>
          <w:rFonts w:ascii="黑体" w:eastAsia="黑体" w:hAnsi="黑体" w:cs="Times New Roman" w:hint="eastAsia"/>
        </w:rPr>
        <w:t>七</w:t>
      </w:r>
      <w:r w:rsidR="006065D2" w:rsidRPr="000E0123">
        <w:rPr>
          <w:rFonts w:ascii="黑体" w:eastAsia="黑体" w:hAnsi="黑体" w:cs="Times New Roman" w:hint="eastAsia"/>
        </w:rPr>
        <w:t>、建议和提案办理情况</w:t>
      </w:r>
    </w:p>
    <w:p w:rsidR="005908F3" w:rsidRPr="00226A35" w:rsidRDefault="005908F3" w:rsidP="000E0123">
      <w:pPr>
        <w:pStyle w:val="Default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96963">
        <w:rPr>
          <w:rFonts w:ascii="仿宋_GB2312" w:eastAsia="仿宋_GB2312" w:hint="eastAsia"/>
          <w:sz w:val="32"/>
          <w:szCs w:val="32"/>
        </w:rPr>
        <w:t>本年度根据</w:t>
      </w:r>
      <w:r w:rsidR="00895143">
        <w:rPr>
          <w:rFonts w:ascii="仿宋_GB2312" w:eastAsia="仿宋_GB2312" w:hint="eastAsia"/>
          <w:sz w:val="32"/>
          <w:szCs w:val="32"/>
        </w:rPr>
        <w:t>政协</w:t>
      </w:r>
      <w:r w:rsidRPr="00B96963">
        <w:rPr>
          <w:rFonts w:ascii="仿宋_GB2312" w:eastAsia="仿宋_GB2312" w:hint="eastAsia"/>
          <w:sz w:val="32"/>
          <w:szCs w:val="32"/>
        </w:rPr>
        <w:t>杨委员的</w:t>
      </w:r>
      <w:r w:rsidR="007E6E26" w:rsidRPr="00B96963">
        <w:rPr>
          <w:rFonts w:ascii="仿宋_GB2312" w:eastAsia="仿宋_GB2312" w:hint="eastAsia"/>
          <w:sz w:val="32"/>
          <w:szCs w:val="32"/>
        </w:rPr>
        <w:t>提案，政务服务中心管理办会同编办、社区局和相关镇街专题研究了如何提升社区服务效能，为群</w:t>
      </w:r>
      <w:r w:rsidR="007E6E26" w:rsidRPr="00B96963">
        <w:rPr>
          <w:rFonts w:ascii="仿宋_GB2312" w:eastAsia="仿宋_GB2312" w:hint="eastAsia"/>
          <w:sz w:val="32"/>
          <w:szCs w:val="32"/>
        </w:rPr>
        <w:lastRenderedPageBreak/>
        <w:t>众</w:t>
      </w:r>
      <w:r w:rsidR="007E6E26" w:rsidRPr="00226A35">
        <w:rPr>
          <w:rFonts w:ascii="仿宋_GB2312" w:eastAsia="仿宋_GB2312" w:hint="eastAsia"/>
          <w:sz w:val="32"/>
          <w:szCs w:val="32"/>
        </w:rPr>
        <w:t>提供便捷高效优质的服务做出了相应的部署和调整</w:t>
      </w:r>
      <w:r w:rsidRPr="00226A35">
        <w:rPr>
          <w:rFonts w:ascii="仿宋_GB2312" w:eastAsia="仿宋_GB2312" w:hint="eastAsia"/>
          <w:sz w:val="32"/>
          <w:szCs w:val="32"/>
        </w:rPr>
        <w:t>，</w:t>
      </w:r>
      <w:r w:rsidRPr="00226A35">
        <w:rPr>
          <w:rFonts w:ascii="仿宋_GB2312" w:eastAsia="仿宋_GB2312" w:cs="黑体" w:hint="eastAsia"/>
          <w:sz w:val="32"/>
          <w:szCs w:val="32"/>
        </w:rPr>
        <w:t>一是建立镇街“一门式”服务模式，</w:t>
      </w:r>
      <w:r w:rsidRPr="00226A35">
        <w:rPr>
          <w:rFonts w:ascii="仿宋_GB2312" w:eastAsia="仿宋_GB2312" w:hint="eastAsia"/>
          <w:sz w:val="32"/>
          <w:szCs w:val="32"/>
        </w:rPr>
        <w:t>会同编办梳理完成镇街“一门式”公共服务事项目录，下放公共服务事项56项，并按照“同一事项、同一编码、同一标准”的模式对镇街所有事项进行了规范统一。</w:t>
      </w:r>
      <w:r w:rsidR="00B96963" w:rsidRPr="00226A35">
        <w:rPr>
          <w:rFonts w:ascii="仿宋_GB2312" w:eastAsia="仿宋_GB2312" w:cs="黑体" w:hint="eastAsia"/>
          <w:sz w:val="32"/>
          <w:szCs w:val="32"/>
        </w:rPr>
        <w:t>二是建立“政府投入为主、社会资金补充”的资金投入机制，</w:t>
      </w:r>
      <w:r w:rsidR="00B96963" w:rsidRPr="00226A35">
        <w:rPr>
          <w:rFonts w:ascii="仿宋_GB2312" w:eastAsia="仿宋_GB2312" w:hint="eastAsia"/>
          <w:sz w:val="32"/>
          <w:szCs w:val="32"/>
        </w:rPr>
        <w:t>引导社会力量投资建设社区的多功能综合性社区活动中心，助力社区提档升级。三是建立社区培训长效机制，整合高校师资力量，按照“一专多能、缺什么补什么”的原则，分四个层面对社区工作人员开展主题培训，全面提高其综合素质与服务水平。</w:t>
      </w:r>
    </w:p>
    <w:p w:rsidR="006065D2" w:rsidRPr="006065D2" w:rsidRDefault="00706888" w:rsidP="000E0123">
      <w:pPr>
        <w:spacing w:line="56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八</w:t>
      </w:r>
      <w:r w:rsidR="006065D2" w:rsidRPr="006065D2">
        <w:rPr>
          <w:rFonts w:eastAsia="黑体" w:cs="Times New Roman"/>
        </w:rPr>
        <w:t>、</w:t>
      </w:r>
      <w:r w:rsidR="006065D2" w:rsidRPr="006065D2">
        <w:rPr>
          <w:rFonts w:eastAsia="黑体" w:cs="Times New Roman" w:hint="eastAsia"/>
        </w:rPr>
        <w:t>政府信息公开的收费及减免情况</w:t>
      </w:r>
    </w:p>
    <w:p w:rsidR="006065D2" w:rsidRPr="00226A35" w:rsidRDefault="005F00A3" w:rsidP="000E0123">
      <w:pPr>
        <w:spacing w:line="560" w:lineRule="exact"/>
        <w:ind w:firstLineChars="200" w:firstLine="640"/>
        <w:rPr>
          <w:rFonts w:ascii="仿宋_GB2312" w:cs="Times New Roman"/>
        </w:rPr>
      </w:pPr>
      <w:r>
        <w:rPr>
          <w:rFonts w:ascii="仿宋_GB2312" w:cs="Times New Roman" w:hint="eastAsia"/>
        </w:rPr>
        <w:t>本单位</w:t>
      </w:r>
      <w:r w:rsidR="006065D2" w:rsidRPr="00226A35">
        <w:rPr>
          <w:rFonts w:ascii="仿宋_GB2312" w:cs="Times New Roman" w:hint="eastAsia"/>
        </w:rPr>
        <w:t>政府信息公开受理的工作人员由本单位人员兼任，保障经费纳入本单位统一核算管理。由于未发生针对本单位有关政府信息公开事务的行政复议案、行政诉讼案和有关的申诉案，因此未发生行政复议、行政申诉有关费用。201</w:t>
      </w:r>
      <w:r w:rsidR="00BC6E1E" w:rsidRPr="00226A35">
        <w:rPr>
          <w:rFonts w:ascii="仿宋_GB2312" w:cs="Times New Roman" w:hint="eastAsia"/>
        </w:rPr>
        <w:t>8</w:t>
      </w:r>
      <w:r w:rsidR="006065D2" w:rsidRPr="00226A35">
        <w:rPr>
          <w:rFonts w:ascii="仿宋_GB2312" w:cs="Times New Roman" w:hint="eastAsia"/>
        </w:rPr>
        <w:t>年度，本单位无任何收费情况。</w:t>
      </w:r>
    </w:p>
    <w:p w:rsidR="00842CE0" w:rsidRDefault="00842CE0" w:rsidP="000E0123">
      <w:pPr>
        <w:spacing w:line="560" w:lineRule="exact"/>
        <w:ind w:firstLineChars="200" w:firstLine="64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九、</w:t>
      </w:r>
      <w:bookmarkStart w:id="0" w:name="_Hlk4146751"/>
      <w:r>
        <w:rPr>
          <w:rFonts w:ascii="黑体" w:eastAsia="黑体" w:hAnsi="黑体" w:cs="Times New Roman" w:hint="eastAsia"/>
        </w:rPr>
        <w:t>信息公开保密审查情况</w:t>
      </w:r>
      <w:bookmarkEnd w:id="0"/>
    </w:p>
    <w:p w:rsidR="00001E72" w:rsidRPr="00001E72" w:rsidRDefault="00001E72" w:rsidP="000E0123">
      <w:pPr>
        <w:spacing w:line="560" w:lineRule="exact"/>
        <w:ind w:firstLineChars="200" w:firstLine="640"/>
        <w:rPr>
          <w:rFonts w:ascii="仿宋_GB2312" w:hAnsi="黑体" w:cs="Times New Roman"/>
        </w:rPr>
      </w:pPr>
      <w:r w:rsidRPr="00001E72">
        <w:rPr>
          <w:rFonts w:ascii="仿宋_GB2312" w:hAnsi="黑体" w:cs="Times New Roman" w:hint="eastAsia"/>
        </w:rPr>
        <w:t>信息公开保密审查工作实行“先审查、后公开，谁审查、谁负责，谁公开、谁负责，既确保</w:t>
      </w:r>
      <w:r>
        <w:rPr>
          <w:rFonts w:ascii="仿宋_GB2312" w:hAnsi="黑体" w:cs="Times New Roman" w:hint="eastAsia"/>
        </w:rPr>
        <w:t>政府信息</w:t>
      </w:r>
      <w:r w:rsidRPr="00001E72">
        <w:rPr>
          <w:rFonts w:ascii="仿宋_GB2312" w:hAnsi="黑体" w:cs="Times New Roman" w:hint="eastAsia"/>
        </w:rPr>
        <w:t>安全，又方便信息公开”的原则。</w:t>
      </w:r>
      <w:r>
        <w:rPr>
          <w:rFonts w:ascii="仿宋_GB2312" w:hAnsi="黑体" w:cs="Times New Roman" w:hint="eastAsia"/>
        </w:rPr>
        <w:t>建立了《政务公开定期审查机制制度》，</w:t>
      </w:r>
      <w:r w:rsidRPr="00001E72">
        <w:rPr>
          <w:rFonts w:ascii="仿宋_GB2312" w:hAnsi="黑体" w:cs="Times New Roman" w:hint="eastAsia"/>
        </w:rPr>
        <w:t>信息公开的保密审查工作由各科室负责人负责，主管领导组织协调直接负责，专门审查人员和有关科室具体实施具体负责。对上互联网信息的发布，信息发布单位应填报《互联网信息发布</w:t>
      </w:r>
      <w:r w:rsidR="000E0123">
        <w:rPr>
          <w:rFonts w:ascii="仿宋_GB2312" w:hAnsi="黑体" w:cs="Times New Roman" w:hint="eastAsia"/>
        </w:rPr>
        <w:t>保密审查表》，审查人员每月填报《互联网信息发布每月检查清理清单》。</w:t>
      </w:r>
    </w:p>
    <w:p w:rsidR="006065D2" w:rsidRPr="006065D2" w:rsidRDefault="000E0123" w:rsidP="000E0123">
      <w:pPr>
        <w:spacing w:line="560" w:lineRule="exact"/>
        <w:ind w:firstLineChars="200" w:firstLine="64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lastRenderedPageBreak/>
        <w:t>十</w:t>
      </w:r>
      <w:r w:rsidR="006065D2" w:rsidRPr="006065D2">
        <w:rPr>
          <w:rFonts w:ascii="黑体" w:eastAsia="黑体" w:hAnsi="黑体" w:cs="Times New Roman" w:hint="eastAsia"/>
        </w:rPr>
        <w:t>、重点工作公开情况</w:t>
      </w:r>
    </w:p>
    <w:p w:rsidR="006065D2" w:rsidRPr="00226A35" w:rsidRDefault="006065D2" w:rsidP="000E0123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（一）及时公开中介服务事项清单；每季度按时公开党代会部署事项的进展情况。</w:t>
      </w:r>
    </w:p>
    <w:p w:rsidR="006065D2" w:rsidRPr="00226A35" w:rsidRDefault="006065D2" w:rsidP="000E0123">
      <w:pPr>
        <w:spacing w:line="560" w:lineRule="exact"/>
        <w:ind w:firstLineChars="200" w:firstLine="640"/>
        <w:rPr>
          <w:rFonts w:ascii="仿宋_GB2312" w:hAnsi="仿宋" w:cs="Times New Roman"/>
        </w:rPr>
      </w:pPr>
      <w:r w:rsidRPr="00226A35">
        <w:rPr>
          <w:rFonts w:ascii="仿宋_GB2312" w:cs="Times New Roman" w:hint="eastAsia"/>
        </w:rPr>
        <w:t>（二）大力推进“互联网+政务服务”，进一步完善政务服务平台功能，</w:t>
      </w:r>
      <w:r w:rsidR="001A0C0E" w:rsidRPr="00226A35">
        <w:rPr>
          <w:rFonts w:ascii="仿宋_GB2312" w:hAnsi="仿宋_GB2312" w:cs="仿宋_GB2312" w:hint="eastAsia"/>
        </w:rPr>
        <w:t>全面推行“一窗式”政府服务模式改革，按照“前台统一受理、后台分类审批、窗口统一出件”的要求，应用全市统一的政务服务平台“一窗式”综合受理系统，制定并印发了《</w:t>
      </w:r>
      <w:r w:rsidR="001A0C0E" w:rsidRPr="00226A35">
        <w:rPr>
          <w:rFonts w:ascii="仿宋_GB2312" w:hint="eastAsia"/>
        </w:rPr>
        <w:t>环翠区政务服务“一窗式”政务服务模式运行规范</w:t>
      </w:r>
      <w:r w:rsidR="001A0C0E" w:rsidRPr="00226A35">
        <w:rPr>
          <w:rFonts w:ascii="仿宋_GB2312" w:hAnsi="仿宋_GB2312" w:cs="仿宋_GB2312" w:hint="eastAsia"/>
        </w:rPr>
        <w:t>》。</w:t>
      </w:r>
      <w:r w:rsidRPr="00226A35">
        <w:rPr>
          <w:rFonts w:ascii="仿宋_GB2312" w:cs="Times New Roman" w:hint="eastAsia"/>
        </w:rPr>
        <w:t>加快实体政务大厅与网上服务平台融合发展，</w:t>
      </w:r>
      <w:r w:rsidRPr="00226A35">
        <w:rPr>
          <w:rFonts w:ascii="仿宋_GB2312" w:hAnsi="仿宋" w:cs="Times New Roman" w:hint="eastAsia"/>
        </w:rPr>
        <w:t>除国地税、不动产以外的部门事项全部录入平台，确保了实体大厅和网上大厅进驻的一致。全面推进“零跑腿”。按照事项公开、在线预审、</w:t>
      </w:r>
      <w:proofErr w:type="gramStart"/>
      <w:r w:rsidRPr="00226A35">
        <w:rPr>
          <w:rFonts w:ascii="仿宋_GB2312" w:hAnsi="仿宋" w:cs="Times New Roman" w:hint="eastAsia"/>
        </w:rPr>
        <w:t>全程网办</w:t>
      </w:r>
      <w:proofErr w:type="gramEnd"/>
      <w:r w:rsidRPr="00226A35">
        <w:rPr>
          <w:rFonts w:ascii="仿宋_GB2312" w:hAnsi="仿宋" w:cs="Times New Roman" w:hint="eastAsia"/>
        </w:rPr>
        <w:t>的标准要求，</w:t>
      </w:r>
      <w:proofErr w:type="gramStart"/>
      <w:r w:rsidRPr="00226A35">
        <w:rPr>
          <w:rFonts w:ascii="仿宋_GB2312" w:hAnsi="仿宋" w:cs="Times New Roman" w:hint="eastAsia"/>
        </w:rPr>
        <w:t>确定网办等级，全程网办</w:t>
      </w:r>
      <w:proofErr w:type="gramEnd"/>
      <w:r w:rsidRPr="00226A35">
        <w:rPr>
          <w:rFonts w:ascii="仿宋_GB2312" w:hAnsi="仿宋" w:cs="Times New Roman" w:hint="eastAsia"/>
        </w:rPr>
        <w:t>事项通过网上申报、快递邮寄申请材料和批文证照，实现“零跑腿”。对法律法规要求必须申请人亲自到场核验事项，通过在线预审做到“最多跑一次”</w:t>
      </w:r>
      <w:r w:rsidR="001A0C0E" w:rsidRPr="00226A35">
        <w:rPr>
          <w:rFonts w:ascii="仿宋_GB2312" w:hAnsi="仿宋" w:cs="Times New Roman" w:hint="eastAsia"/>
        </w:rPr>
        <w:t>，</w:t>
      </w:r>
      <w:r w:rsidR="002A7643" w:rsidRPr="00226A35">
        <w:rPr>
          <w:rFonts w:ascii="仿宋_GB2312" w:hAnsi="仿宋" w:cs="Times New Roman" w:hint="eastAsia"/>
        </w:rPr>
        <w:t>公示</w:t>
      </w:r>
      <w:r w:rsidR="00224E72" w:rsidRPr="00226A35">
        <w:rPr>
          <w:rFonts w:ascii="仿宋_GB2312" w:hAnsi="仿宋" w:cs="Times New Roman" w:hint="eastAsia"/>
        </w:rPr>
        <w:t>了</w:t>
      </w:r>
      <w:r w:rsidR="002A7643" w:rsidRPr="00226A35">
        <w:rPr>
          <w:rFonts w:ascii="仿宋_GB2312" w:hAnsi="仿宋" w:cs="Times New Roman" w:hint="eastAsia"/>
        </w:rPr>
        <w:t>《环翠区“一次办好”事项实施清单》</w:t>
      </w:r>
      <w:r w:rsidR="00224E72" w:rsidRPr="00226A35">
        <w:rPr>
          <w:rFonts w:ascii="仿宋_GB2312" w:hAnsi="仿宋" w:cs="Times New Roman" w:hint="eastAsia"/>
        </w:rPr>
        <w:t>，接受群众监督</w:t>
      </w:r>
      <w:r w:rsidRPr="00226A35">
        <w:rPr>
          <w:rFonts w:ascii="仿宋_GB2312" w:hAnsi="仿宋" w:cs="Times New Roman" w:hint="eastAsia"/>
        </w:rPr>
        <w:t>。</w:t>
      </w:r>
      <w:r w:rsidR="000675B5" w:rsidRPr="00226A35">
        <w:rPr>
          <w:rFonts w:ascii="仿宋_GB2312" w:hAnsi="仿宋" w:cs="Times New Roman" w:hint="eastAsia"/>
        </w:rPr>
        <w:t>8月份编制</w:t>
      </w:r>
      <w:r w:rsidR="00DD3D30" w:rsidRPr="00226A35">
        <w:rPr>
          <w:rFonts w:ascii="仿宋_GB2312" w:hAnsi="仿宋" w:cs="Times New Roman" w:hint="eastAsia"/>
        </w:rPr>
        <w:t>并公示</w:t>
      </w:r>
      <w:r w:rsidR="000675B5" w:rsidRPr="00226A35">
        <w:rPr>
          <w:rFonts w:ascii="仿宋_GB2312" w:hAnsi="仿宋" w:cs="Times New Roman" w:hint="eastAsia"/>
        </w:rPr>
        <w:t>了</w:t>
      </w:r>
      <w:r w:rsidR="00F82CBA" w:rsidRPr="00226A35">
        <w:rPr>
          <w:rFonts w:ascii="仿宋_GB2312" w:hAnsi="仿宋" w:cs="Times New Roman" w:hint="eastAsia"/>
        </w:rPr>
        <w:t>《环翠区区级代办清单》</w:t>
      </w:r>
      <w:r w:rsidR="00DD3D30" w:rsidRPr="00226A35">
        <w:rPr>
          <w:rFonts w:ascii="仿宋_GB2312" w:hAnsi="仿宋" w:cs="Times New Roman" w:hint="eastAsia"/>
        </w:rPr>
        <w:t>，</w:t>
      </w:r>
      <w:r w:rsidRPr="00226A35">
        <w:rPr>
          <w:rFonts w:ascii="仿宋_GB2312" w:hAnsi="仿宋" w:cs="Times New Roman" w:hint="eastAsia"/>
        </w:rPr>
        <w:t>9月份公布了</w:t>
      </w:r>
      <w:r w:rsidR="00FF5BF3" w:rsidRPr="00226A35">
        <w:rPr>
          <w:rFonts w:ascii="仿宋_GB2312" w:hAnsi="仿宋" w:cs="Times New Roman" w:hint="eastAsia"/>
        </w:rPr>
        <w:t>2018年度</w:t>
      </w:r>
      <w:r w:rsidRPr="00226A35">
        <w:rPr>
          <w:rFonts w:ascii="仿宋_GB2312" w:hAnsi="仿宋" w:cs="Times New Roman" w:hint="eastAsia"/>
        </w:rPr>
        <w:t>第一批“零跑腿”和“只跑一次”事项清单，全区</w:t>
      </w:r>
      <w:r w:rsidR="00FF5BF3" w:rsidRPr="00226A35">
        <w:rPr>
          <w:rFonts w:ascii="仿宋_GB2312" w:hAnsi="仿宋" w:cs="Times New Roman" w:hint="eastAsia"/>
        </w:rPr>
        <w:t>149</w:t>
      </w:r>
      <w:r w:rsidRPr="00226A35">
        <w:rPr>
          <w:rFonts w:ascii="仿宋_GB2312" w:hAnsi="仿宋" w:cs="Times New Roman" w:hint="eastAsia"/>
        </w:rPr>
        <w:t>项行政许可事项（含子项）全部纳入政务服务平台，其中 “零跑腿”的行政许可事项</w:t>
      </w:r>
      <w:r w:rsidR="0015101C" w:rsidRPr="00226A35">
        <w:rPr>
          <w:rFonts w:ascii="仿宋_GB2312" w:hAnsi="仿宋" w:cs="Times New Roman" w:hint="eastAsia"/>
        </w:rPr>
        <w:t>133</w:t>
      </w:r>
      <w:r w:rsidRPr="00226A35">
        <w:rPr>
          <w:rFonts w:ascii="仿宋_GB2312" w:hAnsi="仿宋" w:cs="Times New Roman" w:hint="eastAsia"/>
        </w:rPr>
        <w:t xml:space="preserve">项，占 </w:t>
      </w:r>
      <w:r w:rsidR="001A0C0E" w:rsidRPr="00226A35">
        <w:rPr>
          <w:rFonts w:ascii="仿宋_GB2312" w:hAnsi="仿宋" w:cs="Times New Roman" w:hint="eastAsia"/>
        </w:rPr>
        <w:t>89.26</w:t>
      </w:r>
      <w:r w:rsidRPr="00226A35">
        <w:rPr>
          <w:rFonts w:ascii="仿宋_GB2312" w:hAnsi="仿宋" w:cs="Times New Roman" w:hint="eastAsia"/>
        </w:rPr>
        <w:t>%，“只跑一次”的</w:t>
      </w:r>
      <w:r w:rsidR="0015101C" w:rsidRPr="00226A35">
        <w:rPr>
          <w:rFonts w:ascii="仿宋_GB2312" w:hAnsi="仿宋" w:cs="Times New Roman" w:hint="eastAsia"/>
        </w:rPr>
        <w:t>16</w:t>
      </w:r>
      <w:r w:rsidRPr="00226A35">
        <w:rPr>
          <w:rFonts w:ascii="仿宋_GB2312" w:hAnsi="仿宋" w:cs="Times New Roman" w:hint="eastAsia"/>
        </w:rPr>
        <w:t>项，占</w:t>
      </w:r>
      <w:r w:rsidR="001A0C0E" w:rsidRPr="00226A35">
        <w:rPr>
          <w:rFonts w:ascii="仿宋_GB2312" w:hAnsi="仿宋" w:cs="Times New Roman" w:hint="eastAsia"/>
        </w:rPr>
        <w:t>10.74</w:t>
      </w:r>
      <w:r w:rsidRPr="00226A35">
        <w:rPr>
          <w:rFonts w:ascii="仿宋_GB2312" w:hAnsi="仿宋" w:cs="Times New Roman" w:hint="eastAsia"/>
        </w:rPr>
        <w:t>%，共邮寄证照批文件数共79个，办理</w:t>
      </w:r>
      <w:proofErr w:type="gramStart"/>
      <w:r w:rsidRPr="00226A35">
        <w:rPr>
          <w:rFonts w:ascii="仿宋_GB2312" w:hAnsi="仿宋" w:cs="Times New Roman" w:hint="eastAsia"/>
        </w:rPr>
        <w:t>全程网办</w:t>
      </w:r>
      <w:proofErr w:type="gramEnd"/>
      <w:r w:rsidRPr="00226A35">
        <w:rPr>
          <w:rFonts w:ascii="仿宋_GB2312" w:hAnsi="仿宋" w:cs="Times New Roman" w:hint="eastAsia"/>
        </w:rPr>
        <w:t>13件。</w:t>
      </w:r>
    </w:p>
    <w:p w:rsidR="00C01DFA" w:rsidRDefault="006065D2" w:rsidP="000E0123">
      <w:pPr>
        <w:spacing w:line="560" w:lineRule="exact"/>
        <w:ind w:firstLineChars="150" w:firstLine="480"/>
        <w:jc w:val="left"/>
        <w:rPr>
          <w:rFonts w:ascii="仿宋_GB2312" w:hAnsi="仿宋"/>
        </w:rPr>
      </w:pPr>
      <w:r w:rsidRPr="00226A35">
        <w:rPr>
          <w:rFonts w:ascii="仿宋_GB2312" w:hAnsi="仿宋" w:cs="Times New Roman" w:hint="eastAsia"/>
        </w:rPr>
        <w:t>（三）全面落实“五公开”工作机制</w:t>
      </w:r>
      <w:r w:rsidR="00842CE0" w:rsidRPr="00226A35">
        <w:rPr>
          <w:rFonts w:ascii="仿宋_GB2312" w:hAnsi="仿宋" w:cs="Times New Roman" w:hint="eastAsia"/>
        </w:rPr>
        <w:t>，优化审批办事服务</w:t>
      </w:r>
      <w:r w:rsidRPr="00226A35">
        <w:rPr>
          <w:rFonts w:ascii="仿宋_GB2312" w:hAnsi="仿宋" w:cs="Times New Roman" w:hint="eastAsia"/>
        </w:rPr>
        <w:t>。通过山东政务服务网增设部门分厅和主题服务栏目，其中面向公</w:t>
      </w:r>
      <w:r w:rsidRPr="005B38CA">
        <w:rPr>
          <w:rFonts w:ascii="仿宋_GB2312" w:hAnsi="仿宋" w:cs="Times New Roman"/>
        </w:rPr>
        <w:t>民将婚育收养、劳动就业、社会保障、户籍身份、医疗卫生等14</w:t>
      </w:r>
      <w:r w:rsidRPr="005B38CA">
        <w:rPr>
          <w:rFonts w:ascii="仿宋_GB2312" w:hAnsi="仿宋" w:cs="Times New Roman"/>
        </w:rPr>
        <w:lastRenderedPageBreak/>
        <w:t>项进行分类发布；</w:t>
      </w:r>
      <w:r w:rsidRPr="008A1CA5">
        <w:rPr>
          <w:rFonts w:ascii="仿宋_GB2312" w:hAnsi="仿宋"/>
        </w:rPr>
        <w:t>面向个人或其他组织，将设立变更、登记备案、</w:t>
      </w:r>
      <w:r w:rsidR="00226A35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861695</wp:posOffset>
            </wp:positionV>
            <wp:extent cx="5688330" cy="3818890"/>
            <wp:effectExtent l="0" t="0" r="0" b="0"/>
            <wp:wrapSquare wrapText="bothSides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CA5">
        <w:rPr>
          <w:rFonts w:ascii="仿宋_GB2312" w:hAnsi="仿宋"/>
        </w:rPr>
        <w:t>立项申报、行业经</w:t>
      </w:r>
      <w:r w:rsidR="004F4D40" w:rsidRPr="008A1CA5">
        <w:rPr>
          <w:rFonts w:ascii="仿宋_GB2312" w:hAnsi="仿宋"/>
        </w:rPr>
        <w:t>营等1</w:t>
      </w:r>
      <w:r w:rsidR="004F4D40">
        <w:rPr>
          <w:rFonts w:ascii="仿宋_GB2312" w:hAnsi="仿宋"/>
        </w:rPr>
        <w:t>1</w:t>
      </w:r>
      <w:r w:rsidR="004F4D40" w:rsidRPr="008A1CA5">
        <w:rPr>
          <w:rFonts w:ascii="仿宋_GB2312" w:hAnsi="仿宋"/>
        </w:rPr>
        <w:t>项进行分类发布。</w:t>
      </w:r>
      <w:r w:rsidR="004F4D40">
        <w:rPr>
          <w:rFonts w:ascii="仿宋_GB2312" w:hAnsi="仿宋" w:hint="eastAsia"/>
        </w:rPr>
        <w:t>如图所示。</w:t>
      </w:r>
    </w:p>
    <w:p w:rsidR="004F4D40" w:rsidRPr="007206F1" w:rsidRDefault="004F4D40" w:rsidP="007206F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F4D4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D3FA462" wp14:editId="570AB801">
            <wp:extent cx="5646246" cy="3371850"/>
            <wp:effectExtent l="0" t="0" r="0" b="0"/>
            <wp:docPr id="2" name="图片 2" descr="C:\Users\Administrator\AppData\Roaming\Tencent\Users\806535144\TIM\WinTemp\RichOle\MOATHICBLNFB@]G20WQ{B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Tencent\Users\806535144\TIM\WinTemp\RichOle\MOATHICBLNFB@]G20WQ{B1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631" cy="342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D2" w:rsidRPr="006065D2" w:rsidRDefault="000E0123" w:rsidP="006065D2">
      <w:pPr>
        <w:spacing w:line="56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lastRenderedPageBreak/>
        <w:t>十一</w:t>
      </w:r>
      <w:r w:rsidR="006065D2" w:rsidRPr="006065D2">
        <w:rPr>
          <w:rFonts w:eastAsia="黑体" w:cs="Times New Roman"/>
        </w:rPr>
        <w:t>、存在问题和改进措施</w:t>
      </w:r>
    </w:p>
    <w:p w:rsidR="006065D2" w:rsidRPr="006065D2" w:rsidRDefault="006065D2" w:rsidP="006065D2">
      <w:pPr>
        <w:spacing w:line="560" w:lineRule="exact"/>
        <w:ind w:firstLineChars="200" w:firstLine="640"/>
        <w:rPr>
          <w:rFonts w:eastAsia="楷体_GB2312" w:cs="Times New Roman"/>
        </w:rPr>
      </w:pPr>
      <w:r w:rsidRPr="006065D2">
        <w:rPr>
          <w:rFonts w:eastAsia="楷体_GB2312" w:cs="Times New Roman"/>
        </w:rPr>
        <w:t>（一）存在主要问题</w:t>
      </w:r>
    </w:p>
    <w:p w:rsidR="006065D2" w:rsidRPr="00226A35" w:rsidRDefault="006065D2" w:rsidP="006065D2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回顾一年来的工作，我办政府信息公开总体运行正常，信息公开快、质量高、效果显著，但与广大群众日益提高的信息知悉需求相比，还存在一定差距和不足：</w:t>
      </w:r>
    </w:p>
    <w:p w:rsidR="00E810DA" w:rsidRPr="00226A35" w:rsidRDefault="006065D2" w:rsidP="006065D2">
      <w:pPr>
        <w:spacing w:line="560" w:lineRule="exact"/>
        <w:ind w:firstLineChars="200" w:firstLine="640"/>
        <w:rPr>
          <w:rFonts w:ascii="仿宋_GB2312" w:hAnsi="仿宋_GB2312" w:cs="仿宋_GB2312"/>
          <w:color w:val="000000"/>
          <w:shd w:val="clear" w:color="auto" w:fill="FFFFFF"/>
        </w:rPr>
      </w:pPr>
      <w:r w:rsidRPr="00226A35">
        <w:rPr>
          <w:rFonts w:ascii="仿宋_GB2312" w:hAnsi="仿宋_GB2312" w:cs="仿宋_GB2312" w:hint="eastAsia"/>
          <w:color w:val="000000"/>
          <w:shd w:val="clear" w:color="auto" w:fill="FFFFFF"/>
        </w:rPr>
        <w:t>1.</w:t>
      </w:r>
      <w:r w:rsidR="0009364E" w:rsidRPr="00226A35">
        <w:rPr>
          <w:rFonts w:ascii="仿宋_GB2312" w:hAnsi="仿宋_GB2312" w:cs="仿宋_GB2312" w:hint="eastAsia"/>
          <w:color w:val="000000"/>
          <w:shd w:val="clear" w:color="auto" w:fill="FFFFFF"/>
        </w:rPr>
        <w:t>目前</w:t>
      </w:r>
      <w:r w:rsidR="00E810DA" w:rsidRPr="00226A35">
        <w:rPr>
          <w:rFonts w:ascii="仿宋_GB2312" w:hAnsi="仿宋_GB2312" w:cs="仿宋_GB2312" w:hint="eastAsia"/>
          <w:color w:val="000000"/>
          <w:shd w:val="clear" w:color="auto" w:fill="FFFFFF"/>
        </w:rPr>
        <w:t>信息公开还主要以网上主动公开为主，与群众互动信息少，方式单一。</w:t>
      </w:r>
    </w:p>
    <w:p w:rsidR="006065D2" w:rsidRPr="00226A35" w:rsidRDefault="00E810DA" w:rsidP="006065D2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hAnsi="仿宋_GB2312" w:cs="仿宋_GB2312" w:hint="eastAsia"/>
          <w:color w:val="000000"/>
          <w:shd w:val="clear" w:color="auto" w:fill="FFFFFF"/>
        </w:rPr>
        <w:t>2.</w:t>
      </w:r>
      <w:r w:rsidR="006065D2" w:rsidRPr="00226A35">
        <w:rPr>
          <w:rFonts w:ascii="仿宋_GB2312" w:hAnsi="仿宋_GB2312" w:cs="仿宋_GB2312" w:hint="eastAsia"/>
          <w:color w:val="000000"/>
          <w:shd w:val="clear" w:color="auto" w:fill="FFFFFF"/>
        </w:rPr>
        <w:t>中心信息的质量参差不齐，日常工作信息较多而高水平的综合信息较少。</w:t>
      </w:r>
    </w:p>
    <w:p w:rsidR="006065D2" w:rsidRPr="00226A35" w:rsidRDefault="00E810DA" w:rsidP="006065D2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3</w:t>
      </w:r>
      <w:r w:rsidR="006065D2" w:rsidRPr="00226A35">
        <w:rPr>
          <w:rFonts w:ascii="仿宋_GB2312" w:cs="Times New Roman" w:hint="eastAsia"/>
        </w:rPr>
        <w:t>.创新力度不够，目前还是通过中心网站、LED显示屏等传统的方式进行信息公开。</w:t>
      </w:r>
    </w:p>
    <w:p w:rsidR="006065D2" w:rsidRPr="006065D2" w:rsidRDefault="006065D2" w:rsidP="000E0123">
      <w:pPr>
        <w:spacing w:line="560" w:lineRule="exact"/>
        <w:ind w:firstLineChars="200" w:firstLine="640"/>
        <w:rPr>
          <w:rFonts w:eastAsia="楷体_GB2312" w:cs="Times New Roman"/>
        </w:rPr>
      </w:pPr>
      <w:r w:rsidRPr="006065D2">
        <w:rPr>
          <w:rFonts w:eastAsia="楷体_GB2312" w:cs="Times New Roman"/>
        </w:rPr>
        <w:t>（二）改进</w:t>
      </w:r>
      <w:r w:rsidRPr="006065D2">
        <w:rPr>
          <w:rFonts w:eastAsia="楷体_GB2312" w:cs="Times New Roman" w:hint="eastAsia"/>
        </w:rPr>
        <w:t>措施</w:t>
      </w:r>
    </w:p>
    <w:p w:rsidR="00E810DA" w:rsidRPr="00226A35" w:rsidRDefault="006065D2" w:rsidP="000E0123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1.</w:t>
      </w:r>
      <w:r w:rsidR="00E810DA" w:rsidRPr="00226A35">
        <w:rPr>
          <w:rFonts w:ascii="仿宋_GB2312" w:cs="Times New Roman" w:hint="eastAsia"/>
        </w:rPr>
        <w:t xml:space="preserve"> 增加与群众之间互动，对于群众存疑比较多的方面，主动进行公开。</w:t>
      </w:r>
    </w:p>
    <w:p w:rsidR="006065D2" w:rsidRPr="00226A35" w:rsidRDefault="00E810DA" w:rsidP="000E0123">
      <w:pPr>
        <w:spacing w:line="560" w:lineRule="exact"/>
        <w:ind w:firstLineChars="200" w:firstLine="640"/>
        <w:rPr>
          <w:rFonts w:ascii="仿宋_GB2312" w:hAnsi="仿宋_GB2312" w:cs="仿宋_GB2312"/>
          <w:color w:val="000000"/>
          <w:shd w:val="clear" w:color="auto" w:fill="FFFFFF"/>
        </w:rPr>
      </w:pPr>
      <w:r w:rsidRPr="00226A35">
        <w:rPr>
          <w:rFonts w:ascii="仿宋_GB2312" w:cs="Times New Roman" w:hint="eastAsia"/>
        </w:rPr>
        <w:t>2.</w:t>
      </w:r>
      <w:r w:rsidR="006065D2" w:rsidRPr="00226A35">
        <w:rPr>
          <w:rFonts w:ascii="仿宋_GB2312" w:hAnsi="仿宋_GB2312" w:cs="仿宋_GB2312" w:hint="eastAsia"/>
          <w:color w:val="000000"/>
          <w:shd w:val="clear" w:color="auto" w:fill="FFFFFF"/>
        </w:rPr>
        <w:t>加强对信息工作人员的锻炼，鼓励多写多看，提高信息水平。</w:t>
      </w:r>
    </w:p>
    <w:p w:rsidR="006065D2" w:rsidRPr="00226A35" w:rsidRDefault="00E810DA" w:rsidP="000E0123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  <w:color w:val="000000"/>
          <w:shd w:val="clear" w:color="auto" w:fill="FFFFFF"/>
        </w:rPr>
        <w:t>3</w:t>
      </w:r>
      <w:r w:rsidR="006065D2" w:rsidRPr="00226A35">
        <w:rPr>
          <w:rFonts w:ascii="仿宋_GB2312" w:cs="Times New Roman" w:hint="eastAsia"/>
          <w:color w:val="000000"/>
          <w:shd w:val="clear" w:color="auto" w:fill="FFFFFF"/>
        </w:rPr>
        <w:t>.</w:t>
      </w:r>
      <w:r w:rsidR="006065D2" w:rsidRPr="00226A35">
        <w:rPr>
          <w:rFonts w:ascii="仿宋_GB2312" w:hAnsi="仿宋_GB2312" w:cs="仿宋_GB2312" w:hint="eastAsia"/>
          <w:color w:val="000000"/>
          <w:shd w:val="clear" w:color="auto" w:fill="FFFFFF"/>
        </w:rPr>
        <w:t>注重信息的社会效应，做好信息把关，发挥</w:t>
      </w:r>
      <w:proofErr w:type="gramStart"/>
      <w:r w:rsidR="006065D2" w:rsidRPr="00226A35">
        <w:rPr>
          <w:rFonts w:ascii="仿宋_GB2312" w:hAnsi="仿宋_GB2312" w:cs="仿宋_GB2312" w:hint="eastAsia"/>
          <w:color w:val="000000"/>
          <w:shd w:val="clear" w:color="auto" w:fill="FFFFFF"/>
        </w:rPr>
        <w:t>好中心</w:t>
      </w:r>
      <w:proofErr w:type="gramEnd"/>
      <w:r w:rsidR="006065D2" w:rsidRPr="00226A35">
        <w:rPr>
          <w:rFonts w:ascii="仿宋_GB2312" w:hAnsi="仿宋_GB2312" w:cs="仿宋_GB2312" w:hint="eastAsia"/>
          <w:color w:val="000000"/>
          <w:shd w:val="clear" w:color="auto" w:fill="FFFFFF"/>
        </w:rPr>
        <w:t>各类信息渠道的引导作用。</w:t>
      </w:r>
    </w:p>
    <w:p w:rsidR="006065D2" w:rsidRPr="00226A35" w:rsidRDefault="00E810DA" w:rsidP="000E0123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4</w:t>
      </w:r>
      <w:r w:rsidR="006065D2" w:rsidRPr="00226A35">
        <w:rPr>
          <w:rFonts w:ascii="仿宋_GB2312" w:cs="Times New Roman" w:hint="eastAsia"/>
        </w:rPr>
        <w:t>.积极推进网上行政审批和智慧大厅建设，建设中心</w:t>
      </w:r>
      <w:proofErr w:type="gramStart"/>
      <w:r w:rsidR="006065D2" w:rsidRPr="00226A35">
        <w:rPr>
          <w:rFonts w:ascii="仿宋_GB2312" w:cs="Times New Roman" w:hint="eastAsia"/>
        </w:rPr>
        <w:t>微信平台</w:t>
      </w:r>
      <w:proofErr w:type="gramEnd"/>
      <w:r w:rsidR="006065D2" w:rsidRPr="00226A35">
        <w:rPr>
          <w:rFonts w:ascii="仿宋_GB2312" w:cs="Times New Roman" w:hint="eastAsia"/>
        </w:rPr>
        <w:t>，开展网上深度办理，提高行政审批效率。</w:t>
      </w:r>
    </w:p>
    <w:p w:rsidR="006065D2" w:rsidRPr="006065D2" w:rsidRDefault="000E0123" w:rsidP="000E0123">
      <w:pPr>
        <w:spacing w:line="560" w:lineRule="exact"/>
        <w:ind w:firstLineChars="200" w:firstLine="640"/>
        <w:rPr>
          <w:rFonts w:eastAsia="黑体" w:cs="Times New Roman"/>
        </w:rPr>
      </w:pPr>
      <w:r>
        <w:rPr>
          <w:rFonts w:eastAsia="黑体" w:cs="Times New Roman" w:hint="eastAsia"/>
        </w:rPr>
        <w:t>十二</w:t>
      </w:r>
      <w:r w:rsidR="006065D2" w:rsidRPr="006065D2">
        <w:rPr>
          <w:rFonts w:eastAsia="黑体" w:cs="Times New Roman"/>
        </w:rPr>
        <w:t>、</w:t>
      </w:r>
      <w:r w:rsidR="006065D2" w:rsidRPr="006065D2">
        <w:rPr>
          <w:rFonts w:eastAsia="黑体" w:cs="Times New Roman"/>
        </w:rPr>
        <w:t>201</w:t>
      </w:r>
      <w:r w:rsidR="00B136DF">
        <w:rPr>
          <w:rFonts w:eastAsia="黑体" w:cs="Times New Roman"/>
        </w:rPr>
        <w:t>9</w:t>
      </w:r>
      <w:r w:rsidR="006065D2" w:rsidRPr="006065D2">
        <w:rPr>
          <w:rFonts w:eastAsia="黑体" w:cs="Times New Roman"/>
        </w:rPr>
        <w:t>年目标任务</w:t>
      </w:r>
    </w:p>
    <w:p w:rsidR="006065D2" w:rsidRPr="00226A35" w:rsidRDefault="005F00A3" w:rsidP="000E0123">
      <w:pPr>
        <w:spacing w:line="560" w:lineRule="exact"/>
        <w:ind w:firstLineChars="200" w:firstLine="640"/>
        <w:rPr>
          <w:rFonts w:ascii="仿宋_GB2312" w:cs="Times New Roman"/>
        </w:rPr>
      </w:pPr>
      <w:r>
        <w:rPr>
          <w:rFonts w:ascii="仿宋_GB2312" w:cs="Times New Roman" w:hint="eastAsia"/>
        </w:rPr>
        <w:t>本单位</w:t>
      </w:r>
      <w:r w:rsidR="006065D2" w:rsidRPr="00226A35">
        <w:rPr>
          <w:rFonts w:ascii="仿宋_GB2312" w:cs="Times New Roman" w:hint="eastAsia"/>
        </w:rPr>
        <w:t>将继续围绕“三联三</w:t>
      </w:r>
      <w:r w:rsidR="00224E72" w:rsidRPr="00226A35">
        <w:rPr>
          <w:rFonts w:ascii="仿宋_GB2312" w:cs="Times New Roman" w:hint="eastAsia"/>
        </w:rPr>
        <w:t>服</w:t>
      </w:r>
      <w:r w:rsidR="006065D2" w:rsidRPr="00226A35">
        <w:rPr>
          <w:rFonts w:ascii="仿宋_GB2312" w:cs="Times New Roman" w:hint="eastAsia"/>
        </w:rPr>
        <w:t>”工作、政务服务标准化建设和“互联网+政务服务”，以依法行政、规范服务、提高效率为主</w:t>
      </w:r>
      <w:r w:rsidR="006065D2" w:rsidRPr="00226A35">
        <w:rPr>
          <w:rFonts w:ascii="仿宋_GB2312" w:cs="Times New Roman" w:hint="eastAsia"/>
        </w:rPr>
        <w:lastRenderedPageBreak/>
        <w:t>线，不断拓宽公开载体、丰富公开内容、强化队伍建设，推动信息公开水平上新台阶。</w:t>
      </w:r>
    </w:p>
    <w:p w:rsidR="006065D2" w:rsidRPr="00226A35" w:rsidRDefault="006065D2" w:rsidP="000E0123">
      <w:pPr>
        <w:spacing w:line="560" w:lineRule="exact"/>
        <w:ind w:firstLineChars="200" w:firstLine="640"/>
        <w:rPr>
          <w:rFonts w:ascii="仿宋_GB2312" w:cs="Times New Roman"/>
        </w:rPr>
      </w:pPr>
    </w:p>
    <w:p w:rsidR="006065D2" w:rsidRPr="00226A35" w:rsidRDefault="006065D2" w:rsidP="000E0123">
      <w:pPr>
        <w:spacing w:line="560" w:lineRule="exact"/>
        <w:ind w:firstLineChars="200" w:firstLine="640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附件：201</w:t>
      </w:r>
      <w:r w:rsidR="005C4D57" w:rsidRPr="00226A35">
        <w:rPr>
          <w:rFonts w:ascii="仿宋_GB2312" w:cs="Times New Roman" w:hint="eastAsia"/>
        </w:rPr>
        <w:t>8</w:t>
      </w:r>
      <w:r w:rsidRPr="00226A35">
        <w:rPr>
          <w:rFonts w:ascii="仿宋_GB2312" w:cs="Times New Roman" w:hint="eastAsia"/>
        </w:rPr>
        <w:t>年度政府信息公开工作情况统计表</w:t>
      </w:r>
    </w:p>
    <w:p w:rsidR="006065D2" w:rsidRPr="00226A35" w:rsidRDefault="006065D2" w:rsidP="006065D2">
      <w:pPr>
        <w:spacing w:line="560" w:lineRule="exact"/>
        <w:ind w:firstLineChars="200" w:firstLine="640"/>
        <w:rPr>
          <w:rFonts w:ascii="仿宋_GB2312" w:cs="Times New Roman"/>
        </w:rPr>
      </w:pPr>
    </w:p>
    <w:p w:rsidR="006065D2" w:rsidRPr="00226A35" w:rsidRDefault="006065D2" w:rsidP="006065D2">
      <w:pPr>
        <w:spacing w:line="560" w:lineRule="exact"/>
        <w:ind w:firstLineChars="200" w:firstLine="640"/>
        <w:rPr>
          <w:rFonts w:ascii="仿宋_GB2312" w:cs="Times New Roman"/>
        </w:rPr>
      </w:pPr>
    </w:p>
    <w:p w:rsidR="006065D2" w:rsidRPr="00226A35" w:rsidRDefault="006065D2" w:rsidP="006065D2">
      <w:pPr>
        <w:wordWrap w:val="0"/>
        <w:spacing w:line="560" w:lineRule="exact"/>
        <w:ind w:firstLineChars="200" w:firstLine="640"/>
        <w:jc w:val="right"/>
        <w:rPr>
          <w:rFonts w:ascii="仿宋_GB2312" w:cs="Times New Roman"/>
        </w:rPr>
      </w:pPr>
    </w:p>
    <w:p w:rsidR="006065D2" w:rsidRPr="00226A35" w:rsidRDefault="006065D2" w:rsidP="006065D2">
      <w:pPr>
        <w:wordWrap w:val="0"/>
        <w:spacing w:line="560" w:lineRule="exact"/>
        <w:ind w:firstLineChars="200" w:firstLine="640"/>
        <w:jc w:val="right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威海市环翠区</w:t>
      </w:r>
      <w:r w:rsidR="005F00A3">
        <w:rPr>
          <w:rFonts w:ascii="仿宋_GB2312" w:cs="Times New Roman" w:hint="eastAsia"/>
        </w:rPr>
        <w:t>行政审批服务局</w:t>
      </w:r>
      <w:r w:rsidRPr="00226A35">
        <w:rPr>
          <w:rFonts w:ascii="仿宋_GB2312" w:cs="Times New Roman" w:hint="eastAsia"/>
        </w:rPr>
        <w:t xml:space="preserve">    </w:t>
      </w:r>
    </w:p>
    <w:p w:rsidR="006065D2" w:rsidRPr="00226A35" w:rsidRDefault="006065D2" w:rsidP="005F00A3">
      <w:pPr>
        <w:wordWrap w:val="0"/>
        <w:spacing w:line="560" w:lineRule="exact"/>
        <w:ind w:right="160" w:firstLineChars="1300" w:firstLine="4160"/>
        <w:jc w:val="right"/>
        <w:rPr>
          <w:rFonts w:ascii="仿宋_GB2312" w:cs="Times New Roman"/>
        </w:rPr>
      </w:pPr>
      <w:r w:rsidRPr="00226A35">
        <w:rPr>
          <w:rFonts w:ascii="仿宋_GB2312" w:cs="Times New Roman" w:hint="eastAsia"/>
        </w:rPr>
        <w:t>201</w:t>
      </w:r>
      <w:r w:rsidR="00B136DF" w:rsidRPr="00226A35">
        <w:rPr>
          <w:rFonts w:ascii="仿宋_GB2312" w:cs="Times New Roman" w:hint="eastAsia"/>
        </w:rPr>
        <w:t>9</w:t>
      </w:r>
      <w:r w:rsidRPr="00226A35">
        <w:rPr>
          <w:rFonts w:ascii="仿宋_GB2312" w:cs="Times New Roman" w:hint="eastAsia"/>
        </w:rPr>
        <w:t>年3月1</w:t>
      </w:r>
      <w:r w:rsidR="00B136DF" w:rsidRPr="00226A35">
        <w:rPr>
          <w:rFonts w:ascii="仿宋_GB2312" w:cs="Times New Roman" w:hint="eastAsia"/>
        </w:rPr>
        <w:t>8</w:t>
      </w:r>
      <w:r w:rsidRPr="00226A35">
        <w:rPr>
          <w:rFonts w:ascii="仿宋_GB2312" w:cs="Times New Roman" w:hint="eastAsia"/>
        </w:rPr>
        <w:t xml:space="preserve">日        </w:t>
      </w:r>
    </w:p>
    <w:p w:rsidR="006065D2" w:rsidRPr="006065D2" w:rsidRDefault="006065D2" w:rsidP="006065D2">
      <w:pPr>
        <w:spacing w:line="560" w:lineRule="exact"/>
        <w:ind w:right="640"/>
        <w:rPr>
          <w:rFonts w:cs="Times New Roman"/>
        </w:rPr>
      </w:pPr>
    </w:p>
    <w:p w:rsidR="006065D2" w:rsidRDefault="006065D2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Default="007206F1" w:rsidP="006065D2">
      <w:pPr>
        <w:spacing w:line="560" w:lineRule="exact"/>
        <w:ind w:right="640"/>
        <w:rPr>
          <w:rFonts w:cs="Times New Roman"/>
        </w:rPr>
      </w:pPr>
    </w:p>
    <w:p w:rsidR="007206F1" w:rsidRPr="006065D2" w:rsidRDefault="007206F1" w:rsidP="006065D2">
      <w:pPr>
        <w:spacing w:line="560" w:lineRule="exact"/>
        <w:ind w:right="640"/>
        <w:rPr>
          <w:rFonts w:cs="Times New Roman" w:hint="eastAsia"/>
        </w:rPr>
      </w:pPr>
      <w:bookmarkStart w:id="1" w:name="_GoBack"/>
      <w:bookmarkEnd w:id="1"/>
    </w:p>
    <w:p w:rsidR="006065D2" w:rsidRPr="006065D2" w:rsidRDefault="006065D2" w:rsidP="006065D2">
      <w:pPr>
        <w:spacing w:line="600" w:lineRule="exact"/>
        <w:rPr>
          <w:rFonts w:eastAsia="黑体" w:cs="Times New Roman"/>
        </w:rPr>
      </w:pPr>
      <w:r w:rsidRPr="006065D2">
        <w:rPr>
          <w:rFonts w:eastAsia="黑体" w:hAnsi="黑体" w:cs="Times New Roman"/>
        </w:rPr>
        <w:lastRenderedPageBreak/>
        <w:t>附件：</w:t>
      </w:r>
    </w:p>
    <w:p w:rsidR="006065D2" w:rsidRPr="006065D2" w:rsidRDefault="006065D2" w:rsidP="006065D2">
      <w:pPr>
        <w:spacing w:line="600" w:lineRule="exact"/>
        <w:jc w:val="center"/>
        <w:rPr>
          <w:rFonts w:eastAsia="方正小标宋简体" w:cs="Times New Roman"/>
          <w:sz w:val="44"/>
          <w:szCs w:val="44"/>
        </w:rPr>
      </w:pPr>
      <w:r w:rsidRPr="006065D2">
        <w:rPr>
          <w:rFonts w:eastAsia="方正小标宋简体" w:cs="Times New Roman"/>
          <w:sz w:val="44"/>
          <w:szCs w:val="44"/>
        </w:rPr>
        <w:t>政府信息公开工作情况统计表</w:t>
      </w:r>
    </w:p>
    <w:p w:rsidR="006065D2" w:rsidRPr="006065D2" w:rsidRDefault="006065D2" w:rsidP="006065D2">
      <w:pPr>
        <w:jc w:val="center"/>
        <w:rPr>
          <w:rFonts w:eastAsia="楷体_GB2312" w:cs="Times New Roman"/>
          <w:sz w:val="28"/>
          <w:szCs w:val="28"/>
        </w:rPr>
      </w:pPr>
      <w:r w:rsidRPr="006065D2">
        <w:rPr>
          <w:rFonts w:eastAsia="楷体_GB2312" w:cs="Times New Roman"/>
          <w:sz w:val="28"/>
          <w:szCs w:val="28"/>
        </w:rPr>
        <w:t>（</w:t>
      </w:r>
      <w:r w:rsidRPr="006065D2">
        <w:rPr>
          <w:rFonts w:eastAsia="楷体_GB2312" w:cs="Times New Roman"/>
          <w:sz w:val="28"/>
          <w:szCs w:val="28"/>
        </w:rPr>
        <w:t>201</w:t>
      </w:r>
      <w:r w:rsidR="00B136DF">
        <w:rPr>
          <w:rFonts w:eastAsia="楷体_GB2312" w:cs="Times New Roman"/>
          <w:sz w:val="28"/>
          <w:szCs w:val="28"/>
        </w:rPr>
        <w:t>8</w:t>
      </w:r>
      <w:r w:rsidRPr="006065D2">
        <w:rPr>
          <w:rFonts w:eastAsia="楷体_GB2312" w:cs="Times New Roman"/>
          <w:sz w:val="28"/>
          <w:szCs w:val="28"/>
        </w:rPr>
        <w:t>年度）</w:t>
      </w:r>
    </w:p>
    <w:p w:rsidR="006065D2" w:rsidRPr="006065D2" w:rsidRDefault="006065D2" w:rsidP="006065D2">
      <w:pPr>
        <w:jc w:val="left"/>
        <w:rPr>
          <w:rFonts w:eastAsia="楷体_GB2312" w:cs="Times New Roman"/>
          <w:sz w:val="28"/>
          <w:szCs w:val="28"/>
        </w:rPr>
      </w:pPr>
      <w:r w:rsidRPr="006065D2">
        <w:rPr>
          <w:rFonts w:eastAsia="楷体_GB2312" w:cs="Times New Roman"/>
          <w:sz w:val="28"/>
          <w:szCs w:val="28"/>
        </w:rPr>
        <w:t>单位名称：</w:t>
      </w:r>
      <w:r w:rsidRPr="006065D2">
        <w:rPr>
          <w:rFonts w:eastAsia="楷体_GB2312" w:cs="Times New Roman" w:hint="eastAsia"/>
          <w:sz w:val="28"/>
          <w:szCs w:val="28"/>
        </w:rPr>
        <w:t>威海市环翠区</w:t>
      </w:r>
      <w:r w:rsidR="005F00A3">
        <w:rPr>
          <w:rFonts w:eastAsia="楷体_GB2312" w:cs="Times New Roman" w:hint="eastAsia"/>
          <w:sz w:val="28"/>
          <w:szCs w:val="28"/>
        </w:rPr>
        <w:t>行政审批服务局</w:t>
      </w:r>
    </w:p>
    <w:tbl>
      <w:tblPr>
        <w:tblW w:w="8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6"/>
        <w:gridCol w:w="1023"/>
        <w:gridCol w:w="910"/>
      </w:tblGrid>
      <w:tr w:rsidR="006065D2" w:rsidRPr="006065D2" w:rsidTr="00DA365B">
        <w:trPr>
          <w:trHeight w:val="340"/>
          <w:tblHeader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widowControl/>
              <w:spacing w:line="300" w:lineRule="exact"/>
              <w:ind w:firstLine="685"/>
              <w:jc w:val="center"/>
              <w:rPr>
                <w:rFonts w:eastAsia="黑体" w:cs="Times New Roman"/>
                <w:color w:val="000000"/>
                <w:kern w:val="0"/>
                <w:sz w:val="24"/>
                <w:szCs w:val="24"/>
              </w:rPr>
            </w:pPr>
            <w:r w:rsidRPr="006065D2">
              <w:rPr>
                <w:rFonts w:eastAsia="黑体" w:cs="Times New Roman"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黑体" w:cs="Times New Roman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黑体" w:cs="Times New Roman"/>
                <w:color w:val="000000"/>
                <w:sz w:val="24"/>
                <w:szCs w:val="24"/>
              </w:rPr>
              <w:t>统计数</w:t>
            </w: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一、主动公开情况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（一）主动公开政府信息数（不同渠道和方式公开相同信息计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条）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其中：主动公开规范性文件数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　　制发规范性文件总数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政府公报公开政府信息数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2.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政府网站公开政府信息数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9770AD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3.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政务</w:t>
            </w: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微博公开</w:t>
            </w:r>
            <w:proofErr w:type="gramEnd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4.</w:t>
            </w: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政务微信公开</w:t>
            </w:r>
            <w:proofErr w:type="gramEnd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9770AD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5.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其他方式公开政府信息数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9770AD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  <w:r>
              <w:rPr>
                <w:rFonts w:eastAsia="仿宋" w:cs="Times New Roman"/>
                <w:color w:val="000000"/>
                <w:sz w:val="24"/>
                <w:szCs w:val="24"/>
              </w:rPr>
              <w:t>367</w:t>
            </w: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二、回应解读情况（不同方式回应同一热点或舆情计</w:t>
            </w: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1</w:t>
            </w: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次）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widowControl/>
              <w:spacing w:line="300" w:lineRule="exact"/>
              <w:ind w:firstLineChars="200" w:firstLine="400"/>
              <w:jc w:val="lef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（一）回应公众关注热点或重大舆情数（不同方式回应同一热点或舆情计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次）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参加或举办新闻发布会总次数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其中：主要负责同志参加新闻发布会次数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2.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政府网站在线访谈次数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其中：主要负责同志参加政府网站在线访谈次数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3.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政策解读稿件发布数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4.</w:t>
            </w: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微博微信回应</w:t>
            </w:r>
            <w:proofErr w:type="gramEnd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事件数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5.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其他方式回应事件数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三、依申请公开情况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当面申请数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2.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传真申请数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3.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网络申请数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4.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信函申请数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5.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其他形式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按时</w:t>
            </w: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2.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延期</w:t>
            </w: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lastRenderedPageBreak/>
              <w:t xml:space="preserve">　　（三）申请答复数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属于已主动公开范围数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2.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同意公开答复数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3.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同意部分公开答复数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4.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不同意公开答复数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其中：涉及国家秘密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　　　涉及商业秘密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　　　涉及个人隐私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　　　危及国家安全、公共安全、经济安全和社会稳定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　　　不是《条例》所指政府信息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　　　　法律法规规定的其他情形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5.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不属于本行政机关公开数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6.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申请信息不存在数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7.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告知</w:t>
            </w: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作出</w:t>
            </w:r>
            <w:proofErr w:type="gramEnd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8.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告知通过其他途径办理数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四、行政复议数量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五、行政诉讼数量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40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六、被举报投诉数量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七、向图书馆、档案馆等查阅场所报送信息数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（一）纸质文件数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（二）电子文件数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八、开通政府信息公开网站（或设立门户网站信息公开专栏）数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（一）市政府及其部门门户网站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（二）县（市、区）政府门户网站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69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（三）乡镇政府（街道办事处）门户网站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九、政府公报发行量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lastRenderedPageBreak/>
              <w:t>（一）公报发行期数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十、设置政府信息查阅点数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 w:hint="eastAsia"/>
                <w:color w:val="000000"/>
                <w:sz w:val="21"/>
                <w:szCs w:val="22"/>
              </w:rPr>
              <w:t>1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黑体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十一、查阅点接待人数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9770AD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  <w:r>
              <w:rPr>
                <w:rFonts w:eastAsia="黑体" w:cs="Times New Roman"/>
                <w:color w:val="000000"/>
                <w:sz w:val="21"/>
                <w:szCs w:val="22"/>
              </w:rPr>
              <w:t>156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（一）市政府及其部门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（二）县（市、区）政府及其部门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9770AD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  <w:r>
              <w:rPr>
                <w:rFonts w:eastAsia="黑体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ind w:firstLineChars="200" w:firstLine="400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（三）乡镇政府（街道办事处）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0"/>
                <w:szCs w:val="20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十二、依申请公开信息收取的费用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十三、机构建设和保障经费情况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proofErr w:type="gramStart"/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仿宋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（二）从事政府信息公开工作人员数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仿宋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1.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专职人员数（不包括政府公报及政府网站工作人员数）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　　　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2.</w:t>
            </w: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兼职人员数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仿宋" w:cs="Times New Roman" w:hint="eastAsia"/>
                <w:color w:val="000000"/>
                <w:sz w:val="24"/>
                <w:szCs w:val="24"/>
              </w:rPr>
              <w:t>1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（三）政府信息公开专项经费（不包括用于政府公报编辑管理及政府网站建设维护等方面的经费）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仿宋" w:cs="Times New Roman" w:hint="eastAsia"/>
                <w:color w:val="000000"/>
                <w:sz w:val="24"/>
                <w:szCs w:val="24"/>
              </w:rPr>
              <w:t>0</w:t>
            </w: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黑体" w:cs="Times New Roman"/>
                <w:color w:val="000000"/>
                <w:sz w:val="21"/>
                <w:szCs w:val="22"/>
              </w:rPr>
            </w:pPr>
            <w:r w:rsidRPr="006065D2">
              <w:rPr>
                <w:rFonts w:eastAsia="黑体" w:cs="Times New Roman"/>
                <w:color w:val="000000"/>
                <w:sz w:val="21"/>
                <w:szCs w:val="22"/>
              </w:rPr>
              <w:t>十四、政府信息公开会议和培训情况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黑体" w:cs="Times New Roman"/>
                <w:color w:val="000000"/>
                <w:sz w:val="21"/>
                <w:szCs w:val="22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  <w:tr w:rsidR="006065D2" w:rsidRPr="006065D2" w:rsidTr="00DA365B">
        <w:trPr>
          <w:trHeight w:val="397"/>
          <w:jc w:val="center"/>
        </w:trPr>
        <w:tc>
          <w:tcPr>
            <w:tcW w:w="6416" w:type="dxa"/>
            <w:vAlign w:val="center"/>
          </w:tcPr>
          <w:p w:rsidR="006065D2" w:rsidRPr="006065D2" w:rsidRDefault="006065D2" w:rsidP="006065D2">
            <w:pPr>
              <w:spacing w:line="300" w:lineRule="exact"/>
              <w:rPr>
                <w:rFonts w:eastAsia="宋体" w:cs="Times New Roman"/>
                <w:color w:val="000000"/>
                <w:sz w:val="24"/>
                <w:szCs w:val="24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3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宋体" w:cs="Times New Roman"/>
                <w:color w:val="000000"/>
                <w:sz w:val="20"/>
                <w:szCs w:val="20"/>
              </w:rPr>
            </w:pPr>
            <w:r w:rsidRPr="006065D2">
              <w:rPr>
                <w:rFonts w:eastAsia="宋体" w:cs="Times New Roman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910" w:type="dxa"/>
            <w:vAlign w:val="center"/>
          </w:tcPr>
          <w:p w:rsidR="006065D2" w:rsidRPr="006065D2" w:rsidRDefault="006065D2" w:rsidP="006065D2">
            <w:pPr>
              <w:spacing w:line="300" w:lineRule="exact"/>
              <w:jc w:val="center"/>
              <w:rPr>
                <w:rFonts w:eastAsia="仿宋" w:cs="Times New Roman"/>
                <w:color w:val="000000"/>
                <w:sz w:val="24"/>
                <w:szCs w:val="24"/>
              </w:rPr>
            </w:pPr>
          </w:p>
        </w:tc>
      </w:tr>
    </w:tbl>
    <w:p w:rsidR="006065D2" w:rsidRPr="006065D2" w:rsidRDefault="006065D2" w:rsidP="006065D2">
      <w:pPr>
        <w:spacing w:line="300" w:lineRule="exact"/>
        <w:rPr>
          <w:rFonts w:eastAsia="宋体" w:cs="Times New Roman"/>
          <w:color w:val="000000"/>
          <w:sz w:val="20"/>
          <w:szCs w:val="20"/>
        </w:rPr>
      </w:pPr>
      <w:r w:rsidRPr="006065D2">
        <w:rPr>
          <w:rFonts w:eastAsia="宋体" w:cs="Times New Roman"/>
          <w:color w:val="000000"/>
          <w:sz w:val="20"/>
          <w:szCs w:val="20"/>
        </w:rPr>
        <w:t>（注：各子栏目数总数要等于总栏目数量）</w:t>
      </w:r>
    </w:p>
    <w:p w:rsidR="006065D2" w:rsidRPr="006065D2" w:rsidRDefault="006065D2" w:rsidP="006065D2">
      <w:pPr>
        <w:spacing w:line="300" w:lineRule="exact"/>
        <w:rPr>
          <w:rFonts w:eastAsia="宋体" w:cs="Times New Roman"/>
          <w:color w:val="000000"/>
          <w:sz w:val="20"/>
          <w:szCs w:val="20"/>
        </w:rPr>
      </w:pPr>
    </w:p>
    <w:p w:rsidR="006065D2" w:rsidRPr="006065D2" w:rsidRDefault="006065D2" w:rsidP="006065D2">
      <w:pPr>
        <w:spacing w:line="300" w:lineRule="exact"/>
        <w:rPr>
          <w:rFonts w:eastAsia="宋体" w:cs="Times New Roman"/>
          <w:color w:val="000000"/>
          <w:sz w:val="20"/>
          <w:szCs w:val="20"/>
        </w:rPr>
      </w:pPr>
      <w:r w:rsidRPr="006065D2">
        <w:rPr>
          <w:rFonts w:eastAsia="宋体" w:cs="Times New Roman"/>
          <w:color w:val="000000"/>
          <w:sz w:val="20"/>
          <w:szCs w:val="20"/>
        </w:rPr>
        <w:t>单位负责人：</w:t>
      </w:r>
      <w:r w:rsidRPr="006065D2">
        <w:rPr>
          <w:rFonts w:eastAsia="宋体" w:cs="Times New Roman" w:hint="eastAsia"/>
          <w:color w:val="000000"/>
          <w:sz w:val="20"/>
          <w:szCs w:val="20"/>
        </w:rPr>
        <w:t>张戈</w:t>
      </w:r>
      <w:r w:rsidRPr="006065D2">
        <w:rPr>
          <w:rFonts w:eastAsia="宋体" w:cs="Times New Roman"/>
          <w:color w:val="000000"/>
          <w:sz w:val="20"/>
          <w:szCs w:val="20"/>
        </w:rPr>
        <w:t xml:space="preserve">               </w:t>
      </w:r>
      <w:r w:rsidRPr="006065D2">
        <w:rPr>
          <w:rFonts w:eastAsia="宋体" w:cs="Times New Roman"/>
          <w:color w:val="000000"/>
          <w:sz w:val="20"/>
          <w:szCs w:val="20"/>
        </w:rPr>
        <w:t>审核人：</w:t>
      </w:r>
      <w:r w:rsidR="00591A83">
        <w:rPr>
          <w:rFonts w:eastAsia="宋体" w:cs="Times New Roman" w:hint="eastAsia"/>
          <w:color w:val="000000"/>
          <w:sz w:val="20"/>
          <w:szCs w:val="20"/>
        </w:rPr>
        <w:t>裴树奎</w:t>
      </w:r>
      <w:r w:rsidR="00591A83">
        <w:rPr>
          <w:rFonts w:eastAsia="宋体" w:cs="Times New Roman" w:hint="eastAsia"/>
          <w:color w:val="000000"/>
          <w:sz w:val="20"/>
          <w:szCs w:val="20"/>
        </w:rPr>
        <w:t xml:space="preserve"> </w:t>
      </w:r>
      <w:r w:rsidR="00591A83">
        <w:rPr>
          <w:rFonts w:eastAsia="宋体" w:cs="Times New Roman"/>
          <w:color w:val="000000"/>
          <w:sz w:val="20"/>
          <w:szCs w:val="20"/>
        </w:rPr>
        <w:t xml:space="preserve"> </w:t>
      </w:r>
      <w:r w:rsidRPr="006065D2">
        <w:rPr>
          <w:rFonts w:eastAsia="宋体" w:cs="Times New Roman"/>
          <w:color w:val="000000"/>
          <w:sz w:val="20"/>
          <w:szCs w:val="20"/>
        </w:rPr>
        <w:t xml:space="preserve">                  </w:t>
      </w:r>
      <w:r w:rsidRPr="006065D2">
        <w:rPr>
          <w:rFonts w:eastAsia="宋体" w:cs="Times New Roman"/>
          <w:color w:val="000000"/>
          <w:sz w:val="20"/>
          <w:szCs w:val="20"/>
        </w:rPr>
        <w:t>填报人：</w:t>
      </w:r>
      <w:r w:rsidR="00591A83">
        <w:rPr>
          <w:rFonts w:eastAsia="宋体" w:cs="Times New Roman" w:hint="eastAsia"/>
          <w:color w:val="000000"/>
          <w:sz w:val="20"/>
          <w:szCs w:val="20"/>
        </w:rPr>
        <w:t>苗豪杰</w:t>
      </w:r>
    </w:p>
    <w:p w:rsidR="006065D2" w:rsidRPr="006065D2" w:rsidRDefault="006065D2" w:rsidP="006065D2">
      <w:pPr>
        <w:spacing w:line="300" w:lineRule="exact"/>
        <w:rPr>
          <w:rFonts w:eastAsia="宋体" w:cs="Times New Roman"/>
          <w:color w:val="000000"/>
          <w:sz w:val="20"/>
          <w:szCs w:val="20"/>
        </w:rPr>
      </w:pPr>
      <w:r w:rsidRPr="006065D2">
        <w:rPr>
          <w:rFonts w:eastAsia="宋体" w:cs="Times New Roman"/>
          <w:color w:val="000000"/>
          <w:sz w:val="20"/>
          <w:szCs w:val="20"/>
        </w:rPr>
        <w:t>联系电话：</w:t>
      </w:r>
      <w:r w:rsidRPr="006065D2">
        <w:rPr>
          <w:rFonts w:eastAsia="宋体" w:cs="Times New Roman"/>
          <w:color w:val="000000"/>
          <w:sz w:val="20"/>
          <w:szCs w:val="20"/>
        </w:rPr>
        <w:t xml:space="preserve">5229038              </w:t>
      </w:r>
      <w:r w:rsidRPr="006065D2">
        <w:rPr>
          <w:rFonts w:eastAsia="宋体" w:cs="Times New Roman"/>
          <w:color w:val="000000"/>
          <w:sz w:val="20"/>
          <w:szCs w:val="20"/>
        </w:rPr>
        <w:t>填报日期：</w:t>
      </w:r>
      <w:r w:rsidRPr="006065D2">
        <w:rPr>
          <w:rFonts w:eastAsia="宋体" w:cs="Times New Roman" w:hint="eastAsia"/>
          <w:color w:val="000000"/>
          <w:sz w:val="20"/>
          <w:szCs w:val="20"/>
        </w:rPr>
        <w:t>2</w:t>
      </w:r>
      <w:r w:rsidRPr="006065D2">
        <w:rPr>
          <w:rFonts w:eastAsia="宋体" w:cs="Times New Roman"/>
          <w:color w:val="000000"/>
          <w:sz w:val="20"/>
          <w:szCs w:val="20"/>
        </w:rPr>
        <w:t>01</w:t>
      </w:r>
      <w:r w:rsidR="00B136DF">
        <w:rPr>
          <w:rFonts w:eastAsia="宋体" w:cs="Times New Roman"/>
          <w:color w:val="000000"/>
          <w:sz w:val="20"/>
          <w:szCs w:val="20"/>
        </w:rPr>
        <w:t>9</w:t>
      </w:r>
      <w:r w:rsidRPr="006065D2">
        <w:rPr>
          <w:rFonts w:eastAsia="宋体" w:cs="Times New Roman" w:hint="eastAsia"/>
          <w:color w:val="000000"/>
          <w:sz w:val="20"/>
          <w:szCs w:val="20"/>
        </w:rPr>
        <w:t>年</w:t>
      </w:r>
      <w:r w:rsidRPr="006065D2">
        <w:rPr>
          <w:rFonts w:eastAsia="宋体" w:cs="Times New Roman"/>
          <w:color w:val="000000"/>
          <w:sz w:val="20"/>
          <w:szCs w:val="20"/>
        </w:rPr>
        <w:t>3</w:t>
      </w:r>
      <w:r w:rsidRPr="006065D2">
        <w:rPr>
          <w:rFonts w:eastAsia="宋体" w:cs="Times New Roman" w:hint="eastAsia"/>
          <w:color w:val="000000"/>
          <w:sz w:val="20"/>
          <w:szCs w:val="20"/>
        </w:rPr>
        <w:t>月</w:t>
      </w:r>
      <w:r w:rsidRPr="006065D2">
        <w:rPr>
          <w:rFonts w:eastAsia="宋体" w:cs="Times New Roman" w:hint="eastAsia"/>
          <w:color w:val="000000"/>
          <w:sz w:val="20"/>
          <w:szCs w:val="20"/>
        </w:rPr>
        <w:t>1</w:t>
      </w:r>
      <w:r w:rsidR="00B136DF">
        <w:rPr>
          <w:rFonts w:eastAsia="宋体" w:cs="Times New Roman"/>
          <w:color w:val="000000"/>
          <w:sz w:val="20"/>
          <w:szCs w:val="20"/>
        </w:rPr>
        <w:t>8</w:t>
      </w:r>
      <w:r w:rsidRPr="006065D2">
        <w:rPr>
          <w:rFonts w:eastAsia="宋体" w:cs="Times New Roman" w:hint="eastAsia"/>
          <w:color w:val="000000"/>
          <w:sz w:val="20"/>
          <w:szCs w:val="20"/>
        </w:rPr>
        <w:t>日</w:t>
      </w:r>
    </w:p>
    <w:p w:rsidR="006065D2" w:rsidRPr="006065D2" w:rsidRDefault="006065D2" w:rsidP="006065D2">
      <w:pPr>
        <w:jc w:val="left"/>
        <w:rPr>
          <w:rFonts w:eastAsia="黑体" w:cs="Times New Roman"/>
          <w:sz w:val="21"/>
          <w:szCs w:val="22"/>
        </w:rPr>
      </w:pPr>
    </w:p>
    <w:p w:rsidR="006065D2" w:rsidRPr="006065D2" w:rsidRDefault="006065D2" w:rsidP="006065D2">
      <w:pPr>
        <w:ind w:firstLineChars="500" w:firstLine="1600"/>
        <w:rPr>
          <w:rFonts w:cs="Times New Roman"/>
        </w:rPr>
      </w:pPr>
    </w:p>
    <w:p w:rsidR="006065D2" w:rsidRPr="006065D2" w:rsidRDefault="006065D2" w:rsidP="006065D2">
      <w:pPr>
        <w:spacing w:line="560" w:lineRule="exact"/>
        <w:ind w:right="640"/>
        <w:rPr>
          <w:rFonts w:cs="Times New Roman"/>
        </w:rPr>
      </w:pPr>
    </w:p>
    <w:p w:rsidR="006065D2" w:rsidRPr="006065D2" w:rsidRDefault="006065D2" w:rsidP="006065D2">
      <w:pPr>
        <w:spacing w:line="560" w:lineRule="exact"/>
        <w:rPr>
          <w:rFonts w:ascii="仿宋_GB2312" w:hAnsi="仿宋" w:cs="Times New Roman"/>
        </w:rPr>
      </w:pPr>
    </w:p>
    <w:p w:rsidR="006065D2" w:rsidRPr="006065D2" w:rsidRDefault="006065D2" w:rsidP="006065D2">
      <w:pPr>
        <w:ind w:firstLineChars="200" w:firstLine="640"/>
      </w:pPr>
    </w:p>
    <w:sectPr w:rsidR="006065D2" w:rsidRPr="006065D2" w:rsidSect="006065D2">
      <w:pgSz w:w="11906" w:h="16838"/>
      <w:pgMar w:top="1928" w:right="1474" w:bottom="1701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282" w:rsidRDefault="00110282" w:rsidP="00842CE0">
      <w:r>
        <w:separator/>
      </w:r>
    </w:p>
  </w:endnote>
  <w:endnote w:type="continuationSeparator" w:id="0">
    <w:p w:rsidR="00110282" w:rsidRDefault="00110282" w:rsidP="0084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282" w:rsidRDefault="00110282" w:rsidP="00842CE0">
      <w:r>
        <w:separator/>
      </w:r>
    </w:p>
  </w:footnote>
  <w:footnote w:type="continuationSeparator" w:id="0">
    <w:p w:rsidR="00110282" w:rsidRDefault="00110282" w:rsidP="00842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D2"/>
    <w:rsid w:val="00001E72"/>
    <w:rsid w:val="00044F8C"/>
    <w:rsid w:val="000675B5"/>
    <w:rsid w:val="0009364E"/>
    <w:rsid w:val="000A3507"/>
    <w:rsid w:val="000B78F2"/>
    <w:rsid w:val="000E0123"/>
    <w:rsid w:val="00101361"/>
    <w:rsid w:val="00110282"/>
    <w:rsid w:val="001219DE"/>
    <w:rsid w:val="00146FCA"/>
    <w:rsid w:val="0015101C"/>
    <w:rsid w:val="001A0C0E"/>
    <w:rsid w:val="001F20A0"/>
    <w:rsid w:val="00206D36"/>
    <w:rsid w:val="00224E72"/>
    <w:rsid w:val="00226A35"/>
    <w:rsid w:val="002A7643"/>
    <w:rsid w:val="002D47F8"/>
    <w:rsid w:val="00302DEF"/>
    <w:rsid w:val="00334CB9"/>
    <w:rsid w:val="00341F4D"/>
    <w:rsid w:val="003C2735"/>
    <w:rsid w:val="003C48EC"/>
    <w:rsid w:val="00456F5F"/>
    <w:rsid w:val="00462E39"/>
    <w:rsid w:val="00482774"/>
    <w:rsid w:val="004F4D40"/>
    <w:rsid w:val="00575792"/>
    <w:rsid w:val="005908F3"/>
    <w:rsid w:val="00591A83"/>
    <w:rsid w:val="005C4D57"/>
    <w:rsid w:val="005F00A3"/>
    <w:rsid w:val="006065D2"/>
    <w:rsid w:val="00613CCE"/>
    <w:rsid w:val="00633D4B"/>
    <w:rsid w:val="006A5FBC"/>
    <w:rsid w:val="006B1E7F"/>
    <w:rsid w:val="00706888"/>
    <w:rsid w:val="007206F1"/>
    <w:rsid w:val="007E6E26"/>
    <w:rsid w:val="00842CE0"/>
    <w:rsid w:val="00894BC3"/>
    <w:rsid w:val="00895143"/>
    <w:rsid w:val="0089561A"/>
    <w:rsid w:val="00946D30"/>
    <w:rsid w:val="009738CF"/>
    <w:rsid w:val="009770AD"/>
    <w:rsid w:val="00996394"/>
    <w:rsid w:val="00B136DF"/>
    <w:rsid w:val="00B96963"/>
    <w:rsid w:val="00BC0946"/>
    <w:rsid w:val="00BC6E1E"/>
    <w:rsid w:val="00C01DFA"/>
    <w:rsid w:val="00C04FA8"/>
    <w:rsid w:val="00C22CE3"/>
    <w:rsid w:val="00C3726A"/>
    <w:rsid w:val="00C7117D"/>
    <w:rsid w:val="00CC2844"/>
    <w:rsid w:val="00DD3D30"/>
    <w:rsid w:val="00E07552"/>
    <w:rsid w:val="00E5037A"/>
    <w:rsid w:val="00E810DA"/>
    <w:rsid w:val="00E91FB0"/>
    <w:rsid w:val="00EF13A8"/>
    <w:rsid w:val="00F55D0B"/>
    <w:rsid w:val="00F82CBA"/>
    <w:rsid w:val="00FB1BE1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8EAB2"/>
  <w15:docId w15:val="{7207388F-1138-49C1-95E5-C6E4F1D9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5D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065D2"/>
    <w:rPr>
      <w:sz w:val="18"/>
      <w:szCs w:val="18"/>
    </w:rPr>
  </w:style>
  <w:style w:type="paragraph" w:customStyle="1" w:styleId="Default">
    <w:name w:val="Default"/>
    <w:rsid w:val="007E6E2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2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2CE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2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2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主动公开信息统计图表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8A-4CEC-93C0-54DA40048F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8A-4CEC-93C0-54DA40048F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8A-4CEC-93C0-54DA40048F57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738C130-F052-4FEF-B9F7-6CDF98B5D1CA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r>
                      <a:rPr lang="en-US" altLang="zh-CN" baseline="0"/>
                      <a:t>20.34%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D8A-4CEC-93C0-54DA40048F5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18F0AC6E-E068-4BA5-8877-72E6D222F1A4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r>
                      <a:rPr lang="en-US" altLang="zh-CN" baseline="0"/>
                      <a:t>0.22%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D8A-4CEC-93C0-54DA40048F57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5515022-D005-4C41-B319-82D0F7BF9BF0}" type="CATEGORYNAME">
                      <a:rPr lang="zh-CN" altLang="en-US"/>
                      <a:pPr/>
                      <a:t>[类别名称]</a:t>
                    </a:fld>
                    <a:r>
                      <a:rPr lang="zh-CN" altLang="en-US" baseline="0"/>
                      <a:t>
</a:t>
                    </a:r>
                    <a:r>
                      <a:rPr lang="en-US" altLang="zh-CN" baseline="0"/>
                      <a:t>79.44%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D8A-4CEC-93C0-54DA40048F57}"/>
                </c:ext>
              </c:extLst>
            </c:dLbl>
            <c:spPr>
              <a:solidFill>
                <a:sysClr val="window" lastClr="CCE8C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Sheet1!$A$2:$A$4</c:f>
              <c:strCache>
                <c:ptCount val="3"/>
                <c:pt idx="0">
                  <c:v>政府门户网站</c:v>
                </c:pt>
                <c:pt idx="1">
                  <c:v>微信公众号</c:v>
                </c:pt>
                <c:pt idx="2">
                  <c:v>其他方式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16.29</c:v>
                </c:pt>
                <c:pt idx="1">
                  <c:v>20.100000000000001</c:v>
                </c:pt>
                <c:pt idx="2">
                  <c:v>63.6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A4-4EF0-AFDE-B11FEED19A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79A9C-6A0C-48C5-B544-8C212188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hx</dc:creator>
  <cp:lastModifiedBy>hx</cp:lastModifiedBy>
  <cp:revision>25</cp:revision>
  <cp:lastPrinted>2019-03-22T05:49:00Z</cp:lastPrinted>
  <dcterms:created xsi:type="dcterms:W3CDTF">2019-03-18T07:47:00Z</dcterms:created>
  <dcterms:modified xsi:type="dcterms:W3CDTF">2019-03-22T05:53:00Z</dcterms:modified>
</cp:coreProperties>
</file>