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文星简小标宋" w:cs="Times New Roman"/>
          <w:bCs/>
          <w:kern w:val="0"/>
          <w:sz w:val="44"/>
          <w:szCs w:val="44"/>
        </w:rPr>
      </w:pPr>
      <w:bookmarkStart w:id="0" w:name="#top"/>
      <w:r>
        <w:rPr>
          <w:rFonts w:hint="default" w:ascii="Times New Roman" w:hAnsi="Times New Roman" w:eastAsia="文星简小标宋" w:cs="Times New Roman"/>
          <w:bCs/>
          <w:kern w:val="0"/>
          <w:sz w:val="44"/>
          <w:szCs w:val="44"/>
        </w:rPr>
        <w:t>2017年</w:t>
      </w:r>
      <w:r>
        <w:rPr>
          <w:rFonts w:hint="default" w:ascii="Times New Roman" w:hAnsi="Times New Roman" w:eastAsia="文星简小标宋" w:cs="Times New Roman"/>
          <w:bCs/>
          <w:kern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文星简小标宋" w:cs="Times New Roman"/>
          <w:bCs/>
          <w:kern w:val="0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Cs/>
          <w:kern w:val="0"/>
          <w:sz w:val="32"/>
          <w:szCs w:val="32"/>
          <w:lang w:val="en-US" w:eastAsia="zh-CN"/>
        </w:rPr>
        <w:t>威海市环翠</w:t>
      </w:r>
      <w:r>
        <w:rPr>
          <w:rFonts w:hint="default" w:ascii="Times New Roman" w:hAnsi="Times New Roman" w:eastAsia="楷体" w:cs="Times New Roman"/>
          <w:bCs/>
          <w:kern w:val="0"/>
          <w:sz w:val="32"/>
          <w:szCs w:val="32"/>
          <w:lang w:eastAsia="zh-CN"/>
        </w:rPr>
        <w:t>区综合行政执法局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文星简小标宋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2017年，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以党的十九大精神为指导，深入贯彻《中华人民共和国政府信息公开条例》、《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山东省政府信息公开办法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《关于印发2017年度威海市政务公开工作考核实施方案的通知》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《关于印发2017年度威海市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环翠区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政务公开工作考核实施方案的通知》文件精神，围绕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区委、区政府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工作中心、服务大局，以打造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“活力之区”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为目标，提升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公开的制度化、标准化、信息化水平，创新公开形式，不断提高政府信息公开工作水平。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现将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区综合行政执法局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2017年度政府信息公开工作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年度报告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总结如下：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/>
        <w:jc w:val="left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2017年度，区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综合行政执法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局认真贯彻执行《中华人民共和国政府信息公开条例》要求和省、市、区有关政府信息公开文件精神，着力加强政府信息公开工作的组织领导，完善制度建设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创新公开形式、扩展公开内容、丰富公开载体，实施了一系列促进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管理工作信息公开的举措。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   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二、制度建设情况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为切实将本部门信息公开工作落到实处，严格按照上级关于做好政府信息公开工作的相关要求，结合本部门实际情况，建立健全工作制度，规范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程序，扎实推进各项工作。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编制并公布了《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威海市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环翠区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综合行政执法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局政府信息公开指南》、《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威海市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环翠区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综合行政执法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局政府信息公开目录》，制定了《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威海市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环翠区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综合行政执法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局政府信息公开工作人员工作职责》、《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威海市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环翠区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综合行政执法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局依申请办理政府信息公开工作程序》等制度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，将信息公开工作向规范化方向发展。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三、主动公开政府信息的情况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区综合行政执法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局对社会公开的政府信息内容主要通过环翠政务网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"http://www.huancui.gov.cn/"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u w:val="single"/>
        </w:rPr>
        <w:t>http://www.huancui.gov.cn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u w:val="single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进行发布。2017年主动发布各类政府信息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条，信息公开力度显著增强。其中机构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职能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、政策法规信息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19条、业务工作信息49条、统计数据信息2条、重点栏目信息82条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其他信息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2017年度，综合行政执法局共答复了3件人大建议、政协提案，分别为区十八届人大一次会议第50号代表建议，区政协十四届一次会议第40号、第1号提案，并于2017年5月在环翠区综合行政执法局网站对办理结果进行了公开。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838065" cy="3685540"/>
            <wp:effectExtent l="0" t="0" r="635" b="1016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3685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四、行政机关依申请公开政府信息和不予公开政府信息的情况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（一）依申请公开工作情况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。严格按照有关规定要求，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作为依申请公开的对口管理部门，负责依申请公开政府信息工作的组织实施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负责依申请公开政府信息的保密审查、政策把关和信息提供。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受理申请后，及时予以登记，能够当场答复的，当场予以答复；不能当场答复的，自受理申请之日起15个工作日内予以答复。因客观原因，需延期答复的，告知申请人，延长答复的期限最长不得超过15个工作日。对不能当场答复的申请，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批转相关科室提供信息内容。相关科室一般能在10个工作日内或办公室批转件要求的时限内办理完毕，并经主要负责人审签后，交由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予以答复。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（二）申请情况。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2017年度，未收到公众关于政府信息公开和不予公开政府信息的申请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五、政府信息公开的收费及减免情况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2017年度，未向公民、法人和其他组织收取任何政府信息公开费用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3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六、因政府信息公开申请行政复议、提起行政诉讼的情况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3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2017年度，无因政府信息公开而被申请行政复议、提起行政诉讼。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3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七、政府信息公开保密审查及监督检查情况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信息公开按照《保密法》要求进行审核采取监督检查的方式而公开的。认真贯彻执行《保密法》、《行政许可法》等法律法规，增强法制观念，严格依法行政。正确处理信息公开与保守党和国家秘密、维护社会稳定、利于工作开展、保护个人隐私等方面的关系，凡能够公开的信息尽量公开，凡涉密的信息均不得随意公开，凡较为敏感的信息慎重对待，严格按规定程序履行审批手续，防止简单化、极端化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3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八、信息公开工作推进情况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leftChars="0" w:right="0" w:rightChars="0" w:firstLine="538"/>
        <w:jc w:val="left"/>
        <w:textAlignment w:val="auto"/>
        <w:rPr>
          <w:rFonts w:hint="default" w:ascii="Times New Roman" w:hAnsi="Times New Roman" w:eastAsia="仿宋_GB2312" w:cs="Times New Roman"/>
          <w:color w:val="23232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按照主动公开、依申请公开、不予公开三类，明确了政府信息公开属性。将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综合行政执法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局工作职能、信箱、班子成员、业务工作等内容进行公开，并按照要求更新，以方便群众查询相关资料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，需要的信息全部免费公开。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、政府信息公开工作存在的主要问题及改进措施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存在问题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信息公开工作人员少。本单位从事政府信息公开工作的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只有一名兼职人员，还有许多工作需要在以后的实践当中不断探索改进。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/>
        <w:jc w:val="left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1.进一步增强全体人员信息公开意识，统一信息公开标准和认识。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2.加强政府信息公开工作的标准化建设。对本单位的信息公开工作进行规范管理，做到应公开的及时按要求公开。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3.打造信息公开亮点。按照上级信息公开工作要求，结合工作特点，加大对信息公开形式的探索，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深入、持续、高效地开展政府信息公开工作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64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十、需要说明的事项与附表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如对本报告有任何疑问，请与威海市环翠区综合行政执法局办公室联系（地址：威海市环翠区杏花西街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18号；邮编：264200；传真：5286577；电话：5286577；电子邮件：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/>
        </w:rPr>
        <w:instrText xml:space="preserve"> HYPERLINK "mailto:hcqcgb999@126.com）。"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Style w:val="7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"mailto:hcqzhxzzfj@wh.shandong.cn" </w:instrTex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hcqzhxzzfj@wh.shandong.cn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Style w:val="8"/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eastAsia="zh-CN"/>
        </w:rPr>
        <w:t>）。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                 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  <w:t>       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威海市环翠区综合行政执法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 xml:space="preserve">局 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5120" w:firstLineChars="16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年3月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87D2"/>
    <w:multiLevelType w:val="singleLevel"/>
    <w:tmpl w:val="5A9F87D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2C"/>
    <w:rsid w:val="0005359E"/>
    <w:rsid w:val="000A7E16"/>
    <w:rsid w:val="001543F5"/>
    <w:rsid w:val="001A3064"/>
    <w:rsid w:val="001A7A93"/>
    <w:rsid w:val="00222325"/>
    <w:rsid w:val="0029462C"/>
    <w:rsid w:val="003013DD"/>
    <w:rsid w:val="003D2113"/>
    <w:rsid w:val="003F2E19"/>
    <w:rsid w:val="003F409D"/>
    <w:rsid w:val="004A3DB2"/>
    <w:rsid w:val="004D2A61"/>
    <w:rsid w:val="004D75B1"/>
    <w:rsid w:val="005F0AE0"/>
    <w:rsid w:val="006C5970"/>
    <w:rsid w:val="006D023B"/>
    <w:rsid w:val="0073477B"/>
    <w:rsid w:val="007C0372"/>
    <w:rsid w:val="00821F0D"/>
    <w:rsid w:val="00824DE6"/>
    <w:rsid w:val="00951904"/>
    <w:rsid w:val="009F6609"/>
    <w:rsid w:val="00A43599"/>
    <w:rsid w:val="00AD4587"/>
    <w:rsid w:val="00AF0A1F"/>
    <w:rsid w:val="00AF27EC"/>
    <w:rsid w:val="00BA0B97"/>
    <w:rsid w:val="00BC2A35"/>
    <w:rsid w:val="00C20B99"/>
    <w:rsid w:val="00D1487B"/>
    <w:rsid w:val="00D256E0"/>
    <w:rsid w:val="00D41F94"/>
    <w:rsid w:val="00D57AF2"/>
    <w:rsid w:val="00D85697"/>
    <w:rsid w:val="00D92961"/>
    <w:rsid w:val="00F61AD4"/>
    <w:rsid w:val="00FA16B6"/>
    <w:rsid w:val="07043A90"/>
    <w:rsid w:val="08757C3A"/>
    <w:rsid w:val="09362E39"/>
    <w:rsid w:val="09CB6916"/>
    <w:rsid w:val="0A145B22"/>
    <w:rsid w:val="0CE73935"/>
    <w:rsid w:val="13575E22"/>
    <w:rsid w:val="16575DBF"/>
    <w:rsid w:val="16675184"/>
    <w:rsid w:val="177579AE"/>
    <w:rsid w:val="17C040EE"/>
    <w:rsid w:val="190054D6"/>
    <w:rsid w:val="1AC90A89"/>
    <w:rsid w:val="1AD42DC1"/>
    <w:rsid w:val="1B323284"/>
    <w:rsid w:val="1BAA2248"/>
    <w:rsid w:val="1BB25270"/>
    <w:rsid w:val="1DC912BD"/>
    <w:rsid w:val="1E19752A"/>
    <w:rsid w:val="1F002878"/>
    <w:rsid w:val="20EC3BCD"/>
    <w:rsid w:val="23F61680"/>
    <w:rsid w:val="246E4D89"/>
    <w:rsid w:val="257118BF"/>
    <w:rsid w:val="259043E5"/>
    <w:rsid w:val="27680DE5"/>
    <w:rsid w:val="283131C6"/>
    <w:rsid w:val="289B06AC"/>
    <w:rsid w:val="2A1D5AB9"/>
    <w:rsid w:val="2FF06CDC"/>
    <w:rsid w:val="30DB7B19"/>
    <w:rsid w:val="315172F8"/>
    <w:rsid w:val="31964D10"/>
    <w:rsid w:val="3706771F"/>
    <w:rsid w:val="40190963"/>
    <w:rsid w:val="409148A2"/>
    <w:rsid w:val="41161386"/>
    <w:rsid w:val="42BE76ED"/>
    <w:rsid w:val="4DDC0571"/>
    <w:rsid w:val="51342F89"/>
    <w:rsid w:val="519D6104"/>
    <w:rsid w:val="532E7061"/>
    <w:rsid w:val="593A5201"/>
    <w:rsid w:val="59FE07B6"/>
    <w:rsid w:val="5D020D85"/>
    <w:rsid w:val="5F216880"/>
    <w:rsid w:val="613E3387"/>
    <w:rsid w:val="63BA240E"/>
    <w:rsid w:val="64B40CFB"/>
    <w:rsid w:val="65321D47"/>
    <w:rsid w:val="6D4A53B5"/>
    <w:rsid w:val="6F3C6F13"/>
    <w:rsid w:val="725C6B30"/>
    <w:rsid w:val="75AE2F62"/>
    <w:rsid w:val="76FF7563"/>
    <w:rsid w:val="78781F34"/>
    <w:rsid w:val="79226CA2"/>
    <w:rsid w:val="7B8D1A2E"/>
    <w:rsid w:val="7B9F3505"/>
    <w:rsid w:val="7DB62840"/>
    <w:rsid w:val="7E48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FC964C-53C0-4A1D-99D0-D4A8336EB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</Words>
  <Characters>1826</Characters>
  <Lines>15</Lines>
  <Paragraphs>4</Paragraphs>
  <TotalTime>5</TotalTime>
  <ScaleCrop>false</ScaleCrop>
  <LinksUpToDate>false</LinksUpToDate>
  <CharactersWithSpaces>2142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2017-09-10T06:53:00Z</dcterms:created>
  <dc:creator>enovo</dc:creator>
  <cp:lastModifiedBy>少年1410750106</cp:lastModifiedBy>
  <cp:lastPrinted>2018-03-07T08:10:00Z</cp:lastPrinted>
  <dcterms:modified xsi:type="dcterms:W3CDTF">2018-11-28T03:06:55Z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