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85A" w:rsidRPr="00DD3365" w:rsidRDefault="0062785A" w:rsidP="00DD3365">
      <w:pPr>
        <w:spacing w:line="600" w:lineRule="exact"/>
        <w:jc w:val="center"/>
        <w:rPr>
          <w:rFonts w:ascii="文星简小标宋" w:eastAsia="文星简小标宋" w:hint="eastAsia"/>
          <w:color w:val="0000FF"/>
          <w:sz w:val="44"/>
          <w:szCs w:val="44"/>
        </w:rPr>
      </w:pPr>
      <w:r w:rsidRPr="00DD3365">
        <w:rPr>
          <w:rFonts w:ascii="文星简小标宋" w:eastAsia="文星简小标宋" w:hint="eastAsia"/>
          <w:sz w:val="44"/>
          <w:szCs w:val="44"/>
        </w:rPr>
        <w:t>201</w:t>
      </w:r>
      <w:r w:rsidR="0008373E">
        <w:rPr>
          <w:rFonts w:ascii="文星简小标宋" w:eastAsia="文星简小标宋" w:hint="eastAsia"/>
          <w:sz w:val="44"/>
          <w:szCs w:val="44"/>
        </w:rPr>
        <w:t>4</w:t>
      </w:r>
      <w:r w:rsidRPr="00DD3365">
        <w:rPr>
          <w:rFonts w:ascii="文星简小标宋" w:eastAsia="文星简小标宋" w:hAnsi="仿宋" w:hint="eastAsia"/>
          <w:sz w:val="44"/>
          <w:szCs w:val="44"/>
        </w:rPr>
        <w:t>年度政府信息公开工作报告</w:t>
      </w:r>
    </w:p>
    <w:p w:rsidR="0062785A" w:rsidRPr="00DD3365" w:rsidRDefault="0062785A" w:rsidP="00DD3365">
      <w:pPr>
        <w:spacing w:line="600" w:lineRule="exact"/>
        <w:rPr>
          <w:rFonts w:eastAsia="仿宋" w:hint="eastAsia"/>
          <w:sz w:val="32"/>
          <w:szCs w:val="32"/>
        </w:rPr>
      </w:pPr>
    </w:p>
    <w:p w:rsidR="0062785A" w:rsidRPr="00DD3365" w:rsidRDefault="0008373E" w:rsidP="00DD3365">
      <w:pPr>
        <w:spacing w:line="60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2014</w:t>
      </w:r>
      <w:r w:rsidR="0062785A" w:rsidRPr="00DD3365">
        <w:rPr>
          <w:rFonts w:eastAsia="仿宋" w:hAnsi="仿宋" w:hint="eastAsia"/>
          <w:sz w:val="32"/>
          <w:szCs w:val="32"/>
        </w:rPr>
        <w:t>年，我单位高度重视政府信息公开工作，始终坚持为民、便民、利民的原则，对形成的政府信息实现了依法、有序公开，现报告如下：</w:t>
      </w:r>
    </w:p>
    <w:p w:rsidR="0062785A" w:rsidRPr="00DD3365" w:rsidRDefault="0062785A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 w:rsidRPr="00DD3365">
        <w:rPr>
          <w:rFonts w:ascii="黑体" w:eastAsia="黑体" w:hAnsi="黑体" w:hint="eastAsia"/>
          <w:sz w:val="32"/>
          <w:szCs w:val="32"/>
        </w:rPr>
        <w:t>一、政府信息公开的组织领导和制度建设情况。</w:t>
      </w:r>
      <w:r w:rsidRPr="00DD3365">
        <w:rPr>
          <w:rFonts w:eastAsia="仿宋" w:hAnsi="仿宋" w:hint="eastAsia"/>
          <w:sz w:val="32"/>
          <w:szCs w:val="32"/>
        </w:rPr>
        <w:t>我单位成立了政府信息公开领导小组，由周洪亮局长任组长，梁志丹局长任副组长，办公室为主管部门，并指定了一名具体工作人员，负责我单位政府信息公开工作。完善了政府信息公开申请受理机制，规范工作规程，做好网上受理、信函受理、现场受理等工作。建立健全了政府信息公开保密审查制度和责任追究制度，规范审查程序，落实审查责任，做到逐级负责、层层把关，确保涉密信息不公开，公开信息不涉密。</w:t>
      </w:r>
    </w:p>
    <w:p w:rsidR="0008373E" w:rsidRPr="001854BD" w:rsidRDefault="0062785A" w:rsidP="00DD3365">
      <w:pPr>
        <w:spacing w:line="600" w:lineRule="exact"/>
        <w:ind w:firstLine="645"/>
        <w:rPr>
          <w:rFonts w:eastAsia="仿宋" w:hAnsi="仿宋" w:hint="eastAsia"/>
          <w:sz w:val="32"/>
          <w:szCs w:val="32"/>
        </w:rPr>
      </w:pPr>
      <w:r w:rsidRPr="00DD3365">
        <w:rPr>
          <w:rFonts w:ascii="黑体" w:eastAsia="黑体" w:hAnsi="黑体" w:hint="eastAsia"/>
          <w:sz w:val="32"/>
          <w:szCs w:val="32"/>
        </w:rPr>
        <w:t>二、</w:t>
      </w:r>
      <w:r w:rsidR="0008373E">
        <w:rPr>
          <w:rFonts w:ascii="黑体" w:eastAsia="黑体" w:hAnsi="黑体" w:hint="eastAsia"/>
          <w:sz w:val="32"/>
          <w:szCs w:val="32"/>
        </w:rPr>
        <w:t>发布解读、回应社会关切以及互动交流情况</w:t>
      </w:r>
      <w:r w:rsidR="001854BD">
        <w:rPr>
          <w:rFonts w:ascii="黑体" w:eastAsia="黑体" w:hAnsi="黑体" w:hint="eastAsia"/>
          <w:sz w:val="32"/>
          <w:szCs w:val="32"/>
        </w:rPr>
        <w:t>。</w:t>
      </w:r>
      <w:r w:rsidR="0008373E" w:rsidRPr="001854BD">
        <w:rPr>
          <w:rFonts w:eastAsia="仿宋" w:hAnsi="仿宋" w:hint="eastAsia"/>
          <w:sz w:val="32"/>
          <w:szCs w:val="32"/>
        </w:rPr>
        <w:t>2014</w:t>
      </w:r>
      <w:r w:rsidR="0008373E" w:rsidRPr="001854BD">
        <w:rPr>
          <w:rFonts w:eastAsia="仿宋" w:hAnsi="仿宋" w:hint="eastAsia"/>
          <w:sz w:val="32"/>
          <w:szCs w:val="32"/>
        </w:rPr>
        <w:t>年度，没有出现与我局工作相关的公众关注热点或重大舆情</w:t>
      </w:r>
      <w:r w:rsidR="001854BD" w:rsidRPr="001854BD">
        <w:rPr>
          <w:rFonts w:eastAsia="仿宋" w:hAnsi="仿宋" w:hint="eastAsia"/>
          <w:sz w:val="32"/>
          <w:szCs w:val="32"/>
        </w:rPr>
        <w:t>，没有通过新闻发布会、网站在线访谈、发布政策解读稿件等不同渠道和方式回应解读。</w:t>
      </w:r>
    </w:p>
    <w:p w:rsidR="0008373E" w:rsidRPr="001854BD" w:rsidRDefault="0008373E" w:rsidP="00DD3365">
      <w:pPr>
        <w:spacing w:line="600" w:lineRule="exact"/>
        <w:ind w:firstLine="645"/>
        <w:rPr>
          <w:rFonts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三、重点领域</w:t>
      </w:r>
      <w:r w:rsidRPr="00DD3365">
        <w:rPr>
          <w:rFonts w:ascii="黑体" w:eastAsia="黑体" w:hAnsi="黑体" w:hint="eastAsia"/>
          <w:sz w:val="32"/>
          <w:szCs w:val="32"/>
        </w:rPr>
        <w:t>政府信息公开</w:t>
      </w:r>
      <w:r>
        <w:rPr>
          <w:rFonts w:ascii="黑体" w:eastAsia="黑体" w:hAnsi="黑体" w:hint="eastAsia"/>
          <w:sz w:val="32"/>
          <w:szCs w:val="32"/>
        </w:rPr>
        <w:t>工作推进</w:t>
      </w:r>
      <w:r w:rsidRPr="00DD3365">
        <w:rPr>
          <w:rFonts w:ascii="黑体" w:eastAsia="黑体" w:hAnsi="黑体" w:hint="eastAsia"/>
          <w:sz w:val="32"/>
          <w:szCs w:val="32"/>
        </w:rPr>
        <w:t>情况。</w:t>
      </w:r>
      <w:r w:rsidR="001854BD" w:rsidRPr="001854BD">
        <w:rPr>
          <w:rFonts w:eastAsia="仿宋" w:hAnsi="仿宋" w:hint="eastAsia"/>
          <w:sz w:val="32"/>
          <w:szCs w:val="32"/>
        </w:rPr>
        <w:t>严格落实国家、省、</w:t>
      </w:r>
      <w:r w:rsidR="001854BD">
        <w:rPr>
          <w:rFonts w:eastAsia="仿宋" w:hAnsi="仿宋" w:hint="eastAsia"/>
          <w:sz w:val="32"/>
          <w:szCs w:val="32"/>
        </w:rPr>
        <w:t>市关于政府信息公开工作的有关通知要求，做好政府信息公开重点工作。</w:t>
      </w:r>
      <w:r w:rsidR="001854BD" w:rsidRPr="001854BD">
        <w:rPr>
          <w:rFonts w:eastAsia="仿宋" w:hAnsi="仿宋" w:hint="eastAsia"/>
          <w:sz w:val="32"/>
          <w:szCs w:val="32"/>
        </w:rPr>
        <w:t>加强科技管理和项目经费信息公开</w:t>
      </w:r>
      <w:r w:rsidR="001854BD">
        <w:rPr>
          <w:rFonts w:eastAsia="仿宋" w:hAnsi="仿宋" w:hint="eastAsia"/>
          <w:sz w:val="32"/>
          <w:szCs w:val="32"/>
        </w:rPr>
        <w:t>，</w:t>
      </w:r>
      <w:r w:rsidR="001854BD" w:rsidRPr="001854BD">
        <w:rPr>
          <w:rFonts w:eastAsia="仿宋" w:hAnsi="仿宋" w:hint="eastAsia"/>
          <w:sz w:val="32"/>
          <w:szCs w:val="32"/>
        </w:rPr>
        <w:t>主动公开了</w:t>
      </w:r>
      <w:hyperlink r:id="rId7" w:tgtFrame="_parent" w:history="1">
        <w:r w:rsidR="001854BD" w:rsidRPr="001854BD">
          <w:rPr>
            <w:rFonts w:eastAsia="仿宋" w:hAnsi="仿宋" w:hint="eastAsia"/>
            <w:sz w:val="32"/>
            <w:szCs w:val="32"/>
          </w:rPr>
          <w:t>推荐省</w:t>
        </w:r>
        <w:r w:rsidR="001854BD">
          <w:rPr>
            <w:rFonts w:eastAsia="仿宋" w:hAnsi="仿宋" w:hint="eastAsia"/>
            <w:sz w:val="32"/>
            <w:szCs w:val="32"/>
          </w:rPr>
          <w:t>、市</w:t>
        </w:r>
        <w:r w:rsidR="001854BD" w:rsidRPr="001854BD">
          <w:rPr>
            <w:rFonts w:eastAsia="仿宋" w:hAnsi="仿宋" w:hint="eastAsia"/>
            <w:sz w:val="32"/>
            <w:szCs w:val="32"/>
          </w:rPr>
          <w:t>科学技术奖公示</w:t>
        </w:r>
      </w:hyperlink>
      <w:r w:rsidR="001854BD" w:rsidRPr="001854BD">
        <w:rPr>
          <w:rFonts w:eastAsia="仿宋" w:hAnsi="仿宋" w:hint="eastAsia"/>
          <w:sz w:val="32"/>
          <w:szCs w:val="32"/>
        </w:rPr>
        <w:t>、</w:t>
      </w:r>
      <w:r w:rsidR="001854BD" w:rsidRPr="001854BD">
        <w:rPr>
          <w:rFonts w:eastAsia="仿宋" w:hAnsi="仿宋"/>
          <w:sz w:val="32"/>
          <w:szCs w:val="32"/>
        </w:rPr>
        <w:t>区科学技术进步奖建议授奖人选和项目公示</w:t>
      </w:r>
      <w:r w:rsidR="001854BD" w:rsidRPr="001854BD">
        <w:rPr>
          <w:rFonts w:eastAsia="仿宋" w:hAnsi="仿宋" w:hint="eastAsia"/>
          <w:sz w:val="32"/>
          <w:szCs w:val="32"/>
        </w:rPr>
        <w:t>、</w:t>
      </w:r>
      <w:r w:rsidR="001854BD" w:rsidRPr="001854BD">
        <w:rPr>
          <w:rFonts w:eastAsia="仿宋" w:hAnsi="仿宋"/>
          <w:sz w:val="32"/>
          <w:szCs w:val="32"/>
        </w:rPr>
        <w:t>申报区工程技术研究中心的通知</w:t>
      </w:r>
      <w:r w:rsidR="001854BD">
        <w:rPr>
          <w:rFonts w:eastAsia="仿宋" w:hAnsi="仿宋" w:hint="eastAsia"/>
          <w:sz w:val="32"/>
          <w:szCs w:val="32"/>
        </w:rPr>
        <w:t>、</w:t>
      </w:r>
      <w:r w:rsidR="001854BD" w:rsidRPr="001854BD">
        <w:rPr>
          <w:rFonts w:eastAsia="仿宋" w:hAnsi="仿宋"/>
          <w:sz w:val="32"/>
          <w:szCs w:val="32"/>
        </w:rPr>
        <w:t>申报区产学研合作资助计划的通知</w:t>
      </w:r>
      <w:r w:rsidR="001854BD" w:rsidRPr="001854BD">
        <w:rPr>
          <w:rFonts w:eastAsia="仿宋" w:hAnsi="仿宋" w:hint="eastAsia"/>
          <w:sz w:val="32"/>
          <w:szCs w:val="32"/>
        </w:rPr>
        <w:t>等信息</w:t>
      </w:r>
      <w:r w:rsidR="001854BD">
        <w:rPr>
          <w:rFonts w:eastAsia="仿宋" w:hAnsi="仿宋" w:hint="eastAsia"/>
          <w:sz w:val="32"/>
          <w:szCs w:val="32"/>
        </w:rPr>
        <w:t>5</w:t>
      </w:r>
      <w:r w:rsidR="00F941A7">
        <w:rPr>
          <w:rFonts w:eastAsia="仿宋" w:hAnsi="仿宋" w:hint="eastAsia"/>
          <w:sz w:val="32"/>
          <w:szCs w:val="32"/>
        </w:rPr>
        <w:t>件</w:t>
      </w:r>
      <w:r w:rsidR="001854BD">
        <w:rPr>
          <w:rFonts w:eastAsia="仿宋" w:hAnsi="仿宋" w:hint="eastAsia"/>
          <w:sz w:val="32"/>
          <w:szCs w:val="32"/>
        </w:rPr>
        <w:t>。</w:t>
      </w:r>
      <w:r w:rsidR="001854BD" w:rsidRPr="001854BD">
        <w:rPr>
          <w:rFonts w:eastAsia="仿宋" w:hAnsi="仿宋" w:hint="eastAsia"/>
          <w:sz w:val="32"/>
          <w:szCs w:val="32"/>
        </w:rPr>
        <w:t>推进</w:t>
      </w:r>
      <w:r w:rsidR="001854BD">
        <w:rPr>
          <w:rFonts w:eastAsia="仿宋" w:hAnsi="仿宋" w:hint="eastAsia"/>
          <w:sz w:val="32"/>
          <w:szCs w:val="32"/>
        </w:rPr>
        <w:t>行政权</w:t>
      </w:r>
      <w:r w:rsidR="001854BD">
        <w:rPr>
          <w:rFonts w:eastAsia="仿宋" w:hAnsi="仿宋" w:hint="eastAsia"/>
          <w:sz w:val="32"/>
          <w:szCs w:val="32"/>
        </w:rPr>
        <w:lastRenderedPageBreak/>
        <w:t>力运行信息公开，</w:t>
      </w:r>
      <w:r w:rsidR="001854BD" w:rsidRPr="001854BD">
        <w:rPr>
          <w:rFonts w:eastAsia="仿宋" w:hAnsi="仿宋" w:hint="eastAsia"/>
          <w:sz w:val="32"/>
          <w:szCs w:val="32"/>
        </w:rPr>
        <w:t>主动公开了</w:t>
      </w:r>
      <w:hyperlink r:id="rId8" w:tgtFrame="_blank" w:tooltip="重大建设项目抗震设防要求审核" w:history="1">
        <w:r w:rsidR="001854BD" w:rsidRPr="001854BD">
          <w:rPr>
            <w:rFonts w:eastAsia="仿宋" w:hAnsi="仿宋"/>
            <w:sz w:val="32"/>
            <w:szCs w:val="32"/>
          </w:rPr>
          <w:t>重大建设项目抗震设防要求审核</w:t>
        </w:r>
      </w:hyperlink>
      <w:r w:rsidR="001854BD" w:rsidRPr="001854BD">
        <w:rPr>
          <w:rFonts w:eastAsia="仿宋" w:hAnsi="仿宋" w:hint="eastAsia"/>
          <w:sz w:val="32"/>
          <w:szCs w:val="32"/>
        </w:rPr>
        <w:t>、</w:t>
      </w:r>
      <w:hyperlink r:id="rId9" w:tgtFrame="_blank" w:tooltip="一般建设工程抗震设防要求审核" w:history="1">
        <w:r w:rsidR="001854BD" w:rsidRPr="001854BD">
          <w:rPr>
            <w:rFonts w:eastAsia="仿宋" w:hAnsi="仿宋"/>
            <w:sz w:val="32"/>
            <w:szCs w:val="32"/>
          </w:rPr>
          <w:t>一般建设工程抗震设防要求审核</w:t>
        </w:r>
      </w:hyperlink>
      <w:r w:rsidR="001854BD" w:rsidRPr="001854BD">
        <w:rPr>
          <w:rFonts w:eastAsia="仿宋" w:hAnsi="仿宋" w:hint="eastAsia"/>
          <w:sz w:val="32"/>
          <w:szCs w:val="32"/>
        </w:rPr>
        <w:t>等行政许可事项信息</w:t>
      </w:r>
      <w:r w:rsidR="001854BD" w:rsidRPr="001854BD">
        <w:rPr>
          <w:rFonts w:eastAsia="仿宋" w:hAnsi="仿宋" w:hint="eastAsia"/>
          <w:sz w:val="32"/>
          <w:szCs w:val="32"/>
        </w:rPr>
        <w:t>2</w:t>
      </w:r>
      <w:r w:rsidR="00F941A7">
        <w:rPr>
          <w:rFonts w:eastAsia="仿宋" w:hAnsi="仿宋" w:hint="eastAsia"/>
          <w:sz w:val="32"/>
          <w:szCs w:val="32"/>
        </w:rPr>
        <w:t>件</w:t>
      </w:r>
      <w:r w:rsidR="001854BD" w:rsidRPr="001854BD">
        <w:rPr>
          <w:rFonts w:eastAsia="仿宋" w:hAnsi="仿宋" w:hint="eastAsia"/>
          <w:sz w:val="32"/>
          <w:szCs w:val="32"/>
        </w:rPr>
        <w:t>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62785A" w:rsidRPr="00DD3365">
        <w:rPr>
          <w:rFonts w:ascii="黑体" w:eastAsia="黑体" w:hAnsi="黑体" w:hint="eastAsia"/>
          <w:sz w:val="32"/>
          <w:szCs w:val="32"/>
        </w:rPr>
        <w:t>主动公开政府信息以及公开平台建设情况。</w:t>
      </w:r>
      <w:r>
        <w:rPr>
          <w:rFonts w:eastAsia="仿宋" w:hint="eastAsia"/>
          <w:sz w:val="32"/>
          <w:szCs w:val="32"/>
        </w:rPr>
        <w:t>2014</w:t>
      </w:r>
      <w:r w:rsidR="0062785A" w:rsidRPr="00DD3365">
        <w:rPr>
          <w:rFonts w:eastAsia="仿宋" w:hAnsi="仿宋" w:hint="eastAsia"/>
          <w:sz w:val="32"/>
          <w:szCs w:val="32"/>
        </w:rPr>
        <w:t>年，我单位共主动公开政府信息</w:t>
      </w:r>
      <w:r w:rsidR="00F941A7">
        <w:rPr>
          <w:rFonts w:eastAsia="仿宋" w:hint="eastAsia"/>
          <w:sz w:val="32"/>
          <w:szCs w:val="32"/>
        </w:rPr>
        <w:t>83</w:t>
      </w:r>
      <w:r w:rsidR="00F941A7">
        <w:rPr>
          <w:rFonts w:eastAsia="仿宋" w:hAnsi="仿宋" w:hint="eastAsia"/>
          <w:sz w:val="32"/>
          <w:szCs w:val="32"/>
        </w:rPr>
        <w:t>件，其中主动公开规范性文件</w:t>
      </w:r>
      <w:r w:rsidR="00F941A7">
        <w:rPr>
          <w:rFonts w:eastAsia="仿宋" w:hAnsi="仿宋" w:hint="eastAsia"/>
          <w:sz w:val="32"/>
          <w:szCs w:val="32"/>
        </w:rPr>
        <w:t>1</w:t>
      </w:r>
      <w:r w:rsidR="00F941A7">
        <w:rPr>
          <w:rFonts w:eastAsia="仿宋" w:hAnsi="仿宋" w:hint="eastAsia"/>
          <w:sz w:val="32"/>
          <w:szCs w:val="32"/>
        </w:rPr>
        <w:t>件</w:t>
      </w:r>
      <w:r w:rsidR="0062785A" w:rsidRPr="00DD3365">
        <w:rPr>
          <w:rFonts w:eastAsia="仿宋" w:hAnsi="仿宋" w:hint="eastAsia"/>
          <w:sz w:val="32"/>
          <w:szCs w:val="32"/>
        </w:rPr>
        <w:t>。</w:t>
      </w:r>
      <w:r w:rsidR="00F941A7" w:rsidRPr="001854BD">
        <w:rPr>
          <w:rFonts w:eastAsia="仿宋" w:hAnsi="仿宋" w:hint="eastAsia"/>
          <w:sz w:val="32"/>
          <w:szCs w:val="32"/>
        </w:rPr>
        <w:t>推进财政资金信息公开</w:t>
      </w:r>
      <w:r w:rsidR="00F941A7">
        <w:rPr>
          <w:rFonts w:eastAsia="仿宋" w:hAnsi="仿宋" w:hint="eastAsia"/>
          <w:sz w:val="32"/>
          <w:szCs w:val="32"/>
        </w:rPr>
        <w:t>，</w:t>
      </w:r>
      <w:r w:rsidR="00F941A7" w:rsidRPr="001854BD">
        <w:rPr>
          <w:rFonts w:eastAsia="仿宋" w:hAnsi="仿宋" w:hint="eastAsia"/>
          <w:sz w:val="32"/>
          <w:szCs w:val="32"/>
        </w:rPr>
        <w:t>主动公开了收支预算表、“三公”经费预算财政拨款情况等信息</w:t>
      </w:r>
      <w:r w:rsidR="00F941A7" w:rsidRPr="001854BD">
        <w:rPr>
          <w:rFonts w:eastAsia="仿宋" w:hAnsi="仿宋" w:hint="eastAsia"/>
          <w:sz w:val="32"/>
          <w:szCs w:val="32"/>
        </w:rPr>
        <w:t>2</w:t>
      </w:r>
      <w:r w:rsidR="00F941A7">
        <w:rPr>
          <w:rFonts w:eastAsia="仿宋" w:hAnsi="仿宋" w:hint="eastAsia"/>
          <w:sz w:val="32"/>
          <w:szCs w:val="32"/>
        </w:rPr>
        <w:t>件</w:t>
      </w:r>
      <w:r w:rsidR="00F941A7" w:rsidRPr="001854BD">
        <w:rPr>
          <w:rFonts w:eastAsia="仿宋" w:hAnsi="仿宋" w:hint="eastAsia"/>
          <w:sz w:val="32"/>
          <w:szCs w:val="32"/>
        </w:rPr>
        <w:t>。</w:t>
      </w:r>
      <w:r w:rsidR="0062785A" w:rsidRPr="00DD3365">
        <w:rPr>
          <w:rFonts w:eastAsia="仿宋" w:hAnsi="仿宋" w:hint="eastAsia"/>
          <w:sz w:val="32"/>
          <w:szCs w:val="32"/>
        </w:rPr>
        <w:t>从渠道和形式看，网上公开</w:t>
      </w:r>
      <w:r w:rsidR="00F941A7">
        <w:rPr>
          <w:rFonts w:eastAsia="仿宋" w:hint="eastAsia"/>
          <w:sz w:val="32"/>
          <w:szCs w:val="32"/>
        </w:rPr>
        <w:t>78</w:t>
      </w:r>
      <w:r w:rsidR="00F941A7">
        <w:rPr>
          <w:rFonts w:eastAsia="仿宋" w:hAnsi="仿宋" w:hint="eastAsia"/>
          <w:sz w:val="32"/>
          <w:szCs w:val="32"/>
        </w:rPr>
        <w:t>件</w:t>
      </w:r>
      <w:r w:rsidR="0062785A" w:rsidRPr="00DD3365">
        <w:rPr>
          <w:rFonts w:eastAsia="仿宋" w:hAnsi="仿宋" w:hint="eastAsia"/>
          <w:sz w:val="32"/>
          <w:szCs w:val="32"/>
        </w:rPr>
        <w:t>，</w:t>
      </w:r>
      <w:r w:rsidR="00F941A7">
        <w:rPr>
          <w:rFonts w:eastAsia="仿宋" w:hAnsi="仿宋" w:hint="eastAsia"/>
          <w:sz w:val="32"/>
          <w:szCs w:val="32"/>
        </w:rPr>
        <w:t>公开栏</w:t>
      </w:r>
      <w:r w:rsidR="0062785A" w:rsidRPr="00DD3365">
        <w:rPr>
          <w:rFonts w:eastAsia="仿宋" w:hAnsi="仿宋" w:hint="eastAsia"/>
          <w:sz w:val="32"/>
          <w:szCs w:val="32"/>
        </w:rPr>
        <w:t>公开</w:t>
      </w:r>
      <w:r w:rsidR="00F941A7">
        <w:rPr>
          <w:rFonts w:eastAsia="仿宋" w:hAnsi="仿宋" w:hint="eastAsia"/>
          <w:sz w:val="32"/>
          <w:szCs w:val="32"/>
        </w:rPr>
        <w:t>5</w:t>
      </w:r>
      <w:r w:rsidR="00F941A7">
        <w:rPr>
          <w:rFonts w:eastAsia="仿宋" w:hAnsi="仿宋" w:hint="eastAsia"/>
          <w:sz w:val="32"/>
          <w:szCs w:val="32"/>
        </w:rPr>
        <w:t>件</w:t>
      </w:r>
      <w:r w:rsidR="0062785A" w:rsidRPr="00DD3365">
        <w:rPr>
          <w:rFonts w:eastAsia="仿宋" w:hAnsi="仿宋" w:hint="eastAsia"/>
          <w:sz w:val="32"/>
          <w:szCs w:val="32"/>
        </w:rPr>
        <w:t>。在平台建设方面，一是做好我单位网站</w:t>
      </w:r>
      <w:r w:rsidR="0062785A" w:rsidRPr="00DD3365">
        <w:rPr>
          <w:rFonts w:eastAsia="仿宋" w:hint="eastAsia"/>
          <w:sz w:val="32"/>
          <w:szCs w:val="32"/>
        </w:rPr>
        <w:t>www.hcqstc.gov.cn</w:t>
      </w:r>
      <w:r w:rsidR="0062785A" w:rsidRPr="00DD3365">
        <w:rPr>
          <w:rFonts w:eastAsia="仿宋" w:hAnsi="仿宋" w:hint="eastAsia"/>
          <w:sz w:val="32"/>
          <w:szCs w:val="32"/>
        </w:rPr>
        <w:t>建设，及时主动将非密政府信息进行网络公开，二是通过环翠区政府网站进行信息公开。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62785A" w:rsidRPr="00DD3365">
        <w:rPr>
          <w:rFonts w:ascii="黑体" w:eastAsia="黑体" w:hAnsi="黑体" w:hint="eastAsia"/>
          <w:sz w:val="32"/>
          <w:szCs w:val="32"/>
        </w:rPr>
        <w:t>、政府信息公开申请的办理情况。</w:t>
      </w:r>
      <w:r>
        <w:rPr>
          <w:rFonts w:eastAsia="仿宋" w:hint="eastAsia"/>
          <w:sz w:val="32"/>
          <w:szCs w:val="32"/>
        </w:rPr>
        <w:t>2014</w:t>
      </w:r>
      <w:r w:rsidR="0062785A" w:rsidRPr="00DD3365">
        <w:rPr>
          <w:rFonts w:eastAsia="仿宋" w:hAnsi="仿宋" w:hint="eastAsia"/>
          <w:sz w:val="32"/>
          <w:szCs w:val="32"/>
        </w:rPr>
        <w:t>年，我单位共受理政府信息公开申请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个（其中当面申请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个，网站提交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个，电子邮件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个，传真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个，信函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个，其他形式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62785A" w:rsidRPr="00DD3365">
        <w:rPr>
          <w:rFonts w:eastAsia="仿宋" w:hAnsi="仿宋" w:hint="eastAsia"/>
          <w:sz w:val="32"/>
          <w:szCs w:val="32"/>
        </w:rPr>
        <w:t>个）。按照《保密法》等有关规定，我单位形成的</w:t>
      </w:r>
      <w:r w:rsidR="0062785A" w:rsidRPr="00DD3365">
        <w:rPr>
          <w:rFonts w:eastAsia="仿宋" w:hint="eastAsia"/>
          <w:sz w:val="32"/>
          <w:szCs w:val="32"/>
        </w:rPr>
        <w:t>0</w:t>
      </w:r>
      <w:r w:rsidR="00F941A7">
        <w:rPr>
          <w:rFonts w:eastAsia="仿宋" w:hAnsi="仿宋" w:hint="eastAsia"/>
          <w:sz w:val="32"/>
          <w:szCs w:val="32"/>
        </w:rPr>
        <w:t>件</w:t>
      </w:r>
      <w:r w:rsidR="0062785A" w:rsidRPr="00DD3365">
        <w:rPr>
          <w:rFonts w:eastAsia="仿宋" w:hAnsi="仿宋" w:hint="eastAsia"/>
          <w:sz w:val="32"/>
          <w:szCs w:val="32"/>
        </w:rPr>
        <w:t>信息不予公开。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62785A" w:rsidRPr="00DD3365">
        <w:rPr>
          <w:rFonts w:ascii="黑体" w:eastAsia="黑体" w:hAnsi="黑体" w:hint="eastAsia"/>
          <w:sz w:val="32"/>
          <w:szCs w:val="32"/>
        </w:rPr>
        <w:t>、政府信息公开收费及减免情况。</w:t>
      </w:r>
      <w:r w:rsidR="0062785A" w:rsidRPr="00DD3365">
        <w:rPr>
          <w:rFonts w:eastAsia="仿宋" w:hAnsi="仿宋" w:hint="eastAsia"/>
          <w:sz w:val="32"/>
          <w:szCs w:val="32"/>
        </w:rPr>
        <w:t>在政府信息公开过程中，我单位始终坚持为民、便民、利民的原则，对印刷、邮寄等费用，原则上都予以减免。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62785A" w:rsidRPr="00DD3365">
        <w:rPr>
          <w:rFonts w:ascii="黑体" w:eastAsia="黑体" w:hAnsi="黑体" w:hint="eastAsia"/>
          <w:sz w:val="32"/>
          <w:szCs w:val="32"/>
        </w:rPr>
        <w:t>、因政府信息公开申请行政复议、提起行政诉讼的情况。</w:t>
      </w:r>
      <w:r>
        <w:rPr>
          <w:rFonts w:eastAsia="仿宋" w:hint="eastAsia"/>
          <w:sz w:val="32"/>
          <w:szCs w:val="32"/>
        </w:rPr>
        <w:t>2014</w:t>
      </w:r>
      <w:r w:rsidR="0062785A" w:rsidRPr="00DD3365">
        <w:rPr>
          <w:rFonts w:eastAsia="仿宋" w:hAnsi="仿宋" w:hint="eastAsia"/>
          <w:sz w:val="32"/>
          <w:szCs w:val="32"/>
        </w:rPr>
        <w:t>年，我单位对形成的政府信息实现了依法、有序公开，未出现投诉、申请行政复议、提起行政诉讼的情况。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2785A" w:rsidRPr="00DD3365">
        <w:rPr>
          <w:rFonts w:ascii="黑体" w:eastAsia="黑体" w:hAnsi="黑体" w:hint="eastAsia"/>
          <w:sz w:val="32"/>
          <w:szCs w:val="32"/>
        </w:rPr>
        <w:t>、政府信息公开保密审查及监督检查情况。</w:t>
      </w:r>
      <w:r w:rsidR="0062785A" w:rsidRPr="00DD3365">
        <w:rPr>
          <w:rFonts w:eastAsia="仿宋" w:hAnsi="仿宋" w:hint="eastAsia"/>
          <w:sz w:val="32"/>
          <w:szCs w:val="32"/>
        </w:rPr>
        <w:t>对进行公开的政府信息实行严格的保密审查制度，一般信息由主管科</w:t>
      </w:r>
      <w:r w:rsidR="0062785A" w:rsidRPr="00DD3365">
        <w:rPr>
          <w:rFonts w:eastAsia="仿宋" w:hAnsi="仿宋" w:hint="eastAsia"/>
          <w:sz w:val="32"/>
          <w:szCs w:val="32"/>
        </w:rPr>
        <w:lastRenderedPageBreak/>
        <w:t>室审查，分管领导复查，重要信息由分管领导审查，主要领导复查，严格落实审查责任，做到逐级负责、层层把关，确保涉密信息不公开，公开信息不涉密。每半年对政府信息公开情况进行一次检查，发现问题及时处理。</w:t>
      </w:r>
    </w:p>
    <w:p w:rsidR="0062785A" w:rsidRPr="00DD3365" w:rsidRDefault="0008373E" w:rsidP="00DD3365">
      <w:pPr>
        <w:spacing w:line="600" w:lineRule="exact"/>
        <w:ind w:firstLine="645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62785A" w:rsidRPr="00DD3365">
        <w:rPr>
          <w:rFonts w:ascii="黑体" w:eastAsia="黑体" w:hAnsi="黑体" w:hint="eastAsia"/>
          <w:sz w:val="32"/>
          <w:szCs w:val="32"/>
        </w:rPr>
        <w:t>、所属公共企事业单位信息公开工作推进情况。</w:t>
      </w:r>
      <w:r w:rsidR="0062785A" w:rsidRPr="00DD3365">
        <w:rPr>
          <w:rFonts w:eastAsia="仿宋" w:hAnsi="仿宋" w:hint="eastAsia"/>
          <w:sz w:val="32"/>
          <w:szCs w:val="32"/>
        </w:rPr>
        <w:t>我单位所属事业单位均按照国家、省政府信息公开</w:t>
      </w:r>
      <w:r w:rsidR="00F941A7">
        <w:rPr>
          <w:rFonts w:eastAsia="仿宋" w:hAnsi="仿宋" w:hint="eastAsia"/>
          <w:sz w:val="32"/>
          <w:szCs w:val="32"/>
        </w:rPr>
        <w:t>件</w:t>
      </w:r>
      <w:r w:rsidR="0062785A" w:rsidRPr="00DD3365">
        <w:rPr>
          <w:rFonts w:eastAsia="仿宋" w:hAnsi="仿宋" w:hint="eastAsia"/>
          <w:sz w:val="32"/>
          <w:szCs w:val="32"/>
        </w:rPr>
        <w:t>例的规定，明确了政府信息公开工作领导机构及职责，严格按照程序履行了公开职责，做到及时、准确、全面公开。</w:t>
      </w:r>
    </w:p>
    <w:p w:rsidR="0062785A" w:rsidRPr="00DD3365" w:rsidRDefault="0008373E" w:rsidP="00DD3365">
      <w:pPr>
        <w:spacing w:line="60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62785A" w:rsidRPr="00DD3365">
        <w:rPr>
          <w:rFonts w:ascii="黑体" w:eastAsia="黑体" w:hAnsi="黑体" w:hint="eastAsia"/>
          <w:sz w:val="32"/>
          <w:szCs w:val="32"/>
        </w:rPr>
        <w:t>、政府信息公开工作存在的主要问题及改进情况。</w:t>
      </w:r>
      <w:r w:rsidR="0062785A" w:rsidRPr="00DD3365">
        <w:rPr>
          <w:rFonts w:eastAsia="仿宋" w:hAnsi="仿宋" w:hint="eastAsia"/>
          <w:sz w:val="32"/>
          <w:szCs w:val="32"/>
        </w:rPr>
        <w:t>我单位</w:t>
      </w:r>
      <w:r>
        <w:rPr>
          <w:rFonts w:eastAsia="仿宋" w:hint="eastAsia"/>
          <w:sz w:val="32"/>
          <w:szCs w:val="32"/>
        </w:rPr>
        <w:t>2014</w:t>
      </w:r>
      <w:r w:rsidR="0062785A" w:rsidRPr="00DD3365">
        <w:rPr>
          <w:rFonts w:eastAsia="仿宋" w:hAnsi="仿宋" w:hint="eastAsia"/>
          <w:sz w:val="32"/>
          <w:szCs w:val="32"/>
        </w:rPr>
        <w:t>年主动公开的政府信息数量较往年有较大提升，但工作中仍存在着一些问题，比如：对一些不重要的政府信息的公开不够及时等。新的一年里，我们将积极整改，加强对政府信息公开工作的管理，主动及时、依法有序地公开政府信息，推动政府信息公开工作再上新水平。</w:t>
      </w:r>
    </w:p>
    <w:p w:rsidR="0062785A" w:rsidRDefault="0062785A" w:rsidP="00DD3365">
      <w:pPr>
        <w:spacing w:line="600" w:lineRule="exact"/>
        <w:rPr>
          <w:rFonts w:eastAsia="仿宋" w:hint="eastAsia"/>
          <w:color w:val="FF0000"/>
          <w:sz w:val="32"/>
          <w:szCs w:val="32"/>
        </w:rPr>
      </w:pPr>
    </w:p>
    <w:p w:rsidR="00DD3365" w:rsidRPr="00DD3365" w:rsidRDefault="00DD3365" w:rsidP="00DD3365">
      <w:pPr>
        <w:spacing w:line="600" w:lineRule="exact"/>
        <w:rPr>
          <w:rFonts w:eastAsia="仿宋" w:hint="eastAsia"/>
          <w:color w:val="FF0000"/>
          <w:sz w:val="32"/>
          <w:szCs w:val="32"/>
        </w:rPr>
      </w:pPr>
    </w:p>
    <w:p w:rsidR="0062785A" w:rsidRPr="00DD3365" w:rsidRDefault="0062785A" w:rsidP="00DD3365">
      <w:pPr>
        <w:spacing w:line="600" w:lineRule="exact"/>
        <w:ind w:rightChars="698" w:right="1466" w:firstLineChars="1550" w:firstLine="4960"/>
        <w:rPr>
          <w:rFonts w:eastAsia="仿宋" w:hint="eastAsia"/>
          <w:sz w:val="32"/>
          <w:szCs w:val="32"/>
        </w:rPr>
      </w:pPr>
      <w:r w:rsidRPr="00DD3365">
        <w:rPr>
          <w:rFonts w:eastAsia="仿宋" w:hAnsi="仿宋" w:hint="eastAsia"/>
          <w:sz w:val="32"/>
          <w:szCs w:val="32"/>
        </w:rPr>
        <w:t>环翠区科技局</w:t>
      </w:r>
    </w:p>
    <w:p w:rsidR="0062785A" w:rsidRPr="00DD3365" w:rsidRDefault="0008373E" w:rsidP="00DD3365">
      <w:pPr>
        <w:spacing w:line="600" w:lineRule="exact"/>
        <w:ind w:rightChars="526" w:right="1105" w:firstLineChars="1500" w:firstLine="480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2015</w:t>
      </w:r>
      <w:r w:rsidR="0062785A" w:rsidRPr="00DD3365">
        <w:rPr>
          <w:rFonts w:eastAsia="仿宋" w:hAnsi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</w:t>
      </w:r>
      <w:r w:rsidR="0062785A" w:rsidRPr="00DD3365">
        <w:rPr>
          <w:rFonts w:eastAsia="仿宋" w:hAnsi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31</w:t>
      </w:r>
      <w:r w:rsidR="0062785A" w:rsidRPr="00DD3365">
        <w:rPr>
          <w:rFonts w:eastAsia="仿宋" w:hAnsi="仿宋" w:hint="eastAsia"/>
          <w:sz w:val="32"/>
          <w:szCs w:val="32"/>
        </w:rPr>
        <w:t>日</w:t>
      </w:r>
    </w:p>
    <w:sectPr w:rsidR="0062785A" w:rsidRPr="00DD3365">
      <w:pgSz w:w="11906" w:h="16838"/>
      <w:pgMar w:top="1440" w:right="1701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51" w:rsidRDefault="00EA3751" w:rsidP="00DD3365">
      <w:r>
        <w:separator/>
      </w:r>
    </w:p>
  </w:endnote>
  <w:endnote w:type="continuationSeparator" w:id="0">
    <w:p w:rsidR="00EA3751" w:rsidRDefault="00EA3751" w:rsidP="00DD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51" w:rsidRDefault="00EA3751" w:rsidP="00DD3365">
      <w:r>
        <w:separator/>
      </w:r>
    </w:p>
  </w:footnote>
  <w:footnote w:type="continuationSeparator" w:id="0">
    <w:p w:rsidR="00EA3751" w:rsidRDefault="00EA3751" w:rsidP="00DD3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373E"/>
    <w:rsid w:val="001854BD"/>
    <w:rsid w:val="0062785A"/>
    <w:rsid w:val="00AA020B"/>
    <w:rsid w:val="00DD3365"/>
    <w:rsid w:val="00EA3751"/>
    <w:rsid w:val="00F9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365"/>
    <w:rPr>
      <w:kern w:val="2"/>
      <w:sz w:val="18"/>
      <w:szCs w:val="18"/>
    </w:rPr>
  </w:style>
  <w:style w:type="paragraph" w:styleId="a4">
    <w:name w:val="footer"/>
    <w:basedOn w:val="a"/>
    <w:link w:val="Char0"/>
    <w:rsid w:val="00DD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33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ncui.gov.cn/wangshangbanshi/content.aspx?ID=30&amp;ClassID=1667&amp;PClassID=1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qstc.gov.cn/onews.asp?id=16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ancui.gov.cn/wangshangbanshi/content.aspx?ID=29&amp;ClassID=1667&amp;PClassID=166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48FF13-AD8F-43B1-BDB2-27370108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268</Words>
  <Characters>1530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Lenovo (Beijing) Limited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2009年度环翠区科技局</dc:title>
  <dc:creator>Lenovo User</dc:creator>
  <cp:lastModifiedBy>User</cp:lastModifiedBy>
  <cp:revision>3</cp:revision>
  <dcterms:created xsi:type="dcterms:W3CDTF">2015-01-29T06:43:00Z</dcterms:created>
  <dcterms:modified xsi:type="dcterms:W3CDTF">2015-01-29T07:11:00Z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