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2015年度政府信息公开工作年度报告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 </w:t>
      </w:r>
      <w:bookmarkEnd w:id="0"/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Calibri" w:hAnsi="Calibri" w:eastAsia="宋体" w:cs="Calibri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       201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5</w:t>
      </w:r>
      <w:r>
        <w:rPr>
          <w:rFonts w:hint="default" w:ascii="Calibri" w:hAnsi="Calibri" w:eastAsia="宋体" w:cs="Calibri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年我办结合自身具体实际，认真贯彻落实《中华人民共和国政府信息公开条例》、《山东省政府信息公开办法》，逐步完善各项制度，稳步有序地推进政府信息公开网站建设等各项工作，现公布201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5</w:t>
      </w:r>
      <w:r>
        <w:rPr>
          <w:rFonts w:hint="default" w:ascii="Calibri" w:hAnsi="Calibri" w:eastAsia="宋体" w:cs="Calibri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年信息公开工作年度报告：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4"/>
          <w:szCs w:val="24"/>
        </w:rPr>
        <w:t>    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一、概述</w:t>
      </w: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4"/>
          <w:szCs w:val="24"/>
        </w:rPr>
        <w:br w:type="textWrapping"/>
      </w: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4"/>
          <w:szCs w:val="24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 </w:t>
      </w: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4"/>
          <w:szCs w:val="24"/>
        </w:rPr>
        <w:t>201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5</w:t>
      </w: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4"/>
          <w:szCs w:val="24"/>
        </w:rPr>
        <w:t>年，区城管办认真贯彻落实《政府信息公开条例》，按照区政府推进政府信息公开的工作部署，扎实推进政府信息公开工作。截止201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5</w:t>
      </w: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4"/>
          <w:szCs w:val="24"/>
        </w:rPr>
        <w:t>年底，本单位政府信息公开工作运行正常。</w:t>
      </w: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4"/>
          <w:szCs w:val="24"/>
        </w:rPr>
        <w:br w:type="textWrapping"/>
      </w: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4"/>
          <w:szCs w:val="24"/>
        </w:rPr>
        <w:t>　二、政府信息公开的组织领导和制度建设情况</w:t>
      </w: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4"/>
          <w:szCs w:val="24"/>
        </w:rPr>
        <w:br w:type="textWrapping"/>
      </w: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4"/>
          <w:szCs w:val="24"/>
        </w:rPr>
        <w:t>（一）组织领导情况。我办信息公开工作领导小组，由一把手任组长，并确立一名党委班子成员分管，专人具体负责政府信息公开相关工作。形成办领导总负责、分管领导具体负责，分工协作的工作机制，规范有序推进政府信息公开工作。</w:t>
      </w: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4"/>
          <w:szCs w:val="24"/>
        </w:rPr>
        <w:br w:type="textWrapping"/>
      </w: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4"/>
          <w:szCs w:val="24"/>
        </w:rPr>
        <w:t>（二）加强政府信息公开的组织领导。局党委高度重视政府信息公开工作，局主要领导和分管领导多次听取办公室对政府信息公开工作的汇报，并召开专门会议研究部署政府信息公开工作。</w:t>
      </w: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4"/>
          <w:szCs w:val="24"/>
        </w:rPr>
        <w:br w:type="textWrapping"/>
      </w: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4"/>
          <w:szCs w:val="24"/>
        </w:rPr>
        <w:t>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三、主动公开政府信息情况</w:t>
      </w: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4"/>
          <w:szCs w:val="24"/>
        </w:rPr>
        <w:br w:type="textWrapping"/>
      </w: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4"/>
          <w:szCs w:val="24"/>
        </w:rPr>
        <w:t>在主动公开政府信息方面，我办采用政府信息公开网站、报刊、广播、电视等多种方式，不断加大政府信息公开力度，使政府信息公开内容更加丰富。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办党委高度重视社会关切和群众需求。2015年，我办主要领导多次走进行风热线栏目，针对公众关注的城管执法工作流程和政策进行详细的解读和回应。进一步加大新闻宣传力度，通过《威海晚报》、《齐鲁晚报》、《今日环翠》等报刊，威海电视台《直播威海》、环翠电视台、《环翠新闻》等栏目，大众网、环翠政务网等网站，以及我办自办网站、电子显示屏、宣传栏等宣传渠道及时发布政策解读稿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5271770" cy="2498725"/>
            <wp:effectExtent l="0" t="0" r="5080" b="15875"/>
            <wp:docPr id="5" name="图片 5" descr="NFAKSYTB}6A[68WMM@B@8(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NFAKSYTB}6A[68WMM@B@8(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49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4"/>
          <w:szCs w:val="24"/>
        </w:rPr>
        <w:br w:type="textWrapping"/>
      </w: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4"/>
          <w:szCs w:val="24"/>
        </w:rPr>
        <w:t>　201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5</w:t>
      </w: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4"/>
          <w:szCs w:val="24"/>
        </w:rPr>
        <w:t>年，我办共主动公开政府信息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170</w:t>
      </w: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4"/>
          <w:szCs w:val="24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条，公开范围涉及行政职能、政策法规、规划计划、业务工作及党务公开等多方面内容，其中机构职能</w:t>
      </w: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4"/>
          <w:szCs w:val="24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2</w:t>
      </w: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4"/>
          <w:szCs w:val="24"/>
        </w:rPr>
        <w:t>条、政策法规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17</w:t>
      </w: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4"/>
          <w:szCs w:val="24"/>
        </w:rPr>
        <w:t>条、业务工作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142</w:t>
      </w: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4"/>
          <w:szCs w:val="24"/>
        </w:rPr>
        <w:t>条、其它9条。</w:t>
      </w: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4"/>
          <w:szCs w:val="24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  <w:drawing>
          <wp:inline distT="0" distB="0" distL="114300" distR="114300">
            <wp:extent cx="3438525" cy="1933575"/>
            <wp:effectExtent l="0" t="0" r="9525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4"/>
          <w:szCs w:val="24"/>
        </w:rPr>
        <w:br w:type="textWrapping"/>
      </w: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5270500" cy="2095500"/>
            <wp:effectExtent l="0" t="0" r="6350" b="0"/>
            <wp:docPr id="6" name="图片 6" descr="PKD2E(}{@P05)KSS~R(QWT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PKD2E(}{@P05)KSS~R(QWT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4"/>
          <w:szCs w:val="24"/>
        </w:rPr>
        <w:t>　</w:t>
      </w: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4"/>
          <w:szCs w:val="24"/>
        </w:rPr>
        <w:br w:type="textWrapping"/>
      </w: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4"/>
          <w:szCs w:val="24"/>
        </w:rPr>
        <w:t>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四、政府信息公开申请的办理情况</w:t>
      </w: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4"/>
          <w:szCs w:val="24"/>
        </w:rPr>
        <w:br w:type="textWrapping"/>
      </w: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4"/>
          <w:szCs w:val="24"/>
        </w:rPr>
        <w:t>201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5</w:t>
      </w: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4"/>
          <w:szCs w:val="24"/>
        </w:rPr>
        <w:t>年度，我办无政府信息公开申请。</w:t>
      </w: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4"/>
          <w:szCs w:val="24"/>
        </w:rPr>
        <w:br w:type="textWrapping"/>
      </w: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4"/>
          <w:szCs w:val="24"/>
        </w:rPr>
        <w:t>　　五、因政府信息公开申请行政复议、提起行政诉讼的情况</w:t>
      </w: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4"/>
          <w:szCs w:val="24"/>
        </w:rPr>
        <w:br w:type="textWrapping"/>
      </w: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4"/>
          <w:szCs w:val="24"/>
        </w:rPr>
        <w:t>201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5</w:t>
      </w: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4"/>
          <w:szCs w:val="24"/>
        </w:rPr>
        <w:t>年度，我办无因政府信息公开而被申请行政复议、提起行政诉讼。</w:t>
      </w: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4"/>
          <w:szCs w:val="24"/>
        </w:rPr>
        <w:br w:type="textWrapping"/>
      </w: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4"/>
          <w:szCs w:val="24"/>
        </w:rPr>
        <w:t>　　六、政府信息公开保密审查及监督检查情况</w:t>
      </w: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4"/>
          <w:szCs w:val="24"/>
        </w:rPr>
        <w:br w:type="textWrapping"/>
      </w: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4"/>
          <w:szCs w:val="24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  </w:t>
      </w: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4"/>
          <w:szCs w:val="24"/>
        </w:rPr>
        <w:t>健全了环翠区城管办政府信息公开保密审查制度，一般信息由主管科室审查，分管领导复查，重要信息由分管领导审查，主要领导复查，严格落实审查责任，确保涉密信息不公开，公开信息不涉密。由政府信息公开工作领导小组对政府信息公开工作进行监督检查，发现问题及时处理。</w:t>
      </w: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4"/>
          <w:szCs w:val="24"/>
        </w:rPr>
        <w:br w:type="textWrapping"/>
      </w: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4"/>
          <w:szCs w:val="24"/>
        </w:rPr>
        <w:t>　　政府信息公开工作存在的主要问题及改进情况:</w:t>
      </w: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4"/>
          <w:szCs w:val="24"/>
        </w:rPr>
        <w:br w:type="textWrapping"/>
      </w: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4"/>
          <w:szCs w:val="24"/>
        </w:rPr>
        <w:t>一是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信息公开人员较少，只有一名兼职人员，还有许多工作需要在以后的实践当中不断探索改进。</w:t>
      </w: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4"/>
          <w:szCs w:val="24"/>
        </w:rPr>
        <w:t>二是主动公开力度还需进一步增强，还存在未能主动公开应公开的信息并予以及时更新的情。</w:t>
      </w: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4"/>
          <w:szCs w:val="24"/>
        </w:rPr>
        <w:br w:type="textWrapping"/>
      </w: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4"/>
          <w:szCs w:val="24"/>
        </w:rPr>
        <w:t>　　针对以上问题，我们准备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加强相关人员的培训和学习，促进信息公开工作相关制度的健全和完善，逐步形成良好的工作氛围。</w:t>
      </w: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4"/>
          <w:szCs w:val="24"/>
        </w:rPr>
        <w:t>继续做好政府门户网站的信息公开工作，进一步加大宣传力度，让更广泛的公开权利人知道以各种形式获取政府信息；进一步完善信息公开工作各项规章制度，对信息公开工作进行规范管理，强化监督考核，加大督办、落实力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            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                         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 环翠区城管办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           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                             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二零一六年二月五日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537C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zhk887</dc:creator>
  <cp:lastModifiedBy>zhk887</cp:lastModifiedBy>
  <dcterms:modified xsi:type="dcterms:W3CDTF">2017-09-19T03:04:49Z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